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2DEB" w14:textId="77777777" w:rsidR="003B11D0" w:rsidRDefault="003B11D0" w:rsidP="003B11D0">
      <w:pPr>
        <w:widowControl w:val="0"/>
        <w:suppressAutoHyphens/>
        <w:spacing w:after="0" w:line="240" w:lineRule="auto"/>
        <w:outlineLvl w:val="1"/>
        <w:rPr>
          <w:rFonts w:ascii="Calibri" w:eastAsia="Calibri" w:hAnsi="Calibri" w:cs="Calibri"/>
          <w:b/>
          <w:color w:val="365F91"/>
          <w:sz w:val="36"/>
          <w:szCs w:val="26"/>
        </w:rPr>
      </w:pPr>
    </w:p>
    <w:p w14:paraId="5DFF5F92" w14:textId="77777777" w:rsidR="00CA3E49" w:rsidRPr="00BF1592" w:rsidRDefault="00CA3E49" w:rsidP="00CA3E49">
      <w:pPr>
        <w:pBdr>
          <w:bottom w:val="single" w:sz="4" w:space="1" w:color="auto"/>
        </w:pBdr>
        <w:jc w:val="center"/>
        <w:rPr>
          <w:b/>
        </w:rPr>
      </w:pPr>
      <w:r>
        <w:rPr>
          <w:b/>
        </w:rPr>
        <w:t>ΠΡΟΚΗΡΥΞΗ ΓΙΑ ΤΟΝ ΠΑΝΕΛΛΗΝΙΟ ΜΑΘΗΤΙΚΟ</w:t>
      </w:r>
      <w:r w:rsidRPr="00BF1592">
        <w:rPr>
          <w:b/>
        </w:rPr>
        <w:t xml:space="preserve"> ΔΙΑΓΩΝΙΣΜΟ</w:t>
      </w:r>
      <w:r>
        <w:rPr>
          <w:b/>
        </w:rPr>
        <w:t xml:space="preserve"> ΚΥΒΕΡΝΟΑΣΦΑΛΕΙΑΣ</w:t>
      </w:r>
      <w:r w:rsidRPr="00BF1592">
        <w:rPr>
          <w:b/>
        </w:rPr>
        <w:t xml:space="preserve"> </w:t>
      </w:r>
    </w:p>
    <w:p w14:paraId="29023DA8" w14:textId="77777777" w:rsidR="00CA3E49" w:rsidRDefault="00CA3E49" w:rsidP="00CA3E49">
      <w:pPr>
        <w:spacing w:before="120" w:after="0" w:line="240" w:lineRule="auto"/>
        <w:jc w:val="both"/>
        <w:rPr>
          <w:rFonts w:ascii="Calibri" w:eastAsia="Cambria" w:hAnsi="Calibri" w:cs="Calibri"/>
        </w:rPr>
      </w:pPr>
    </w:p>
    <w:p w14:paraId="560412CC" w14:textId="48F97ABC" w:rsidR="00CA3E49" w:rsidRDefault="00CA3E49" w:rsidP="00CA3E49">
      <w:pPr>
        <w:spacing w:before="120" w:after="0" w:line="240" w:lineRule="auto"/>
        <w:jc w:val="both"/>
        <w:rPr>
          <w:rFonts w:cstheme="majorHAnsi"/>
        </w:rPr>
      </w:pPr>
      <w:r w:rsidRPr="00BF1592">
        <w:rPr>
          <w:rFonts w:ascii="Calibri" w:eastAsia="Cambria" w:hAnsi="Calibri" w:cs="Calibri"/>
        </w:rPr>
        <w:t xml:space="preserve">Ο </w:t>
      </w:r>
      <w:hyperlink r:id="rId7" w:history="1">
        <w:r w:rsidRPr="00057C36">
          <w:rPr>
            <w:rStyle w:val="-"/>
            <w:rFonts w:ascii="Calibri" w:eastAsia="Cambria" w:hAnsi="Calibri" w:cs="Calibri"/>
            <w:b/>
          </w:rPr>
          <w:t>Πανελλήνιος</w:t>
        </w:r>
        <w:r w:rsidRPr="00057C36">
          <w:rPr>
            <w:rStyle w:val="-"/>
            <w:rFonts w:ascii="Calibri" w:eastAsia="Cambria" w:hAnsi="Calibri" w:cs="Calibri"/>
          </w:rPr>
          <w:t xml:space="preserve"> </w:t>
        </w:r>
        <w:r w:rsidRPr="00057C36">
          <w:rPr>
            <w:rStyle w:val="-"/>
            <w:rFonts w:ascii="Calibri" w:eastAsia="Cambria" w:hAnsi="Calibri" w:cs="Calibri"/>
            <w:b/>
          </w:rPr>
          <w:t xml:space="preserve">Μαθητικός Διαγωνισμός </w:t>
        </w:r>
        <w:proofErr w:type="spellStart"/>
        <w:r w:rsidRPr="00057C36">
          <w:rPr>
            <w:rStyle w:val="-"/>
            <w:rFonts w:ascii="Calibri" w:eastAsia="Cambria" w:hAnsi="Calibri" w:cs="Calibri"/>
            <w:b/>
          </w:rPr>
          <w:t>Κυβερνοασφάλειας</w:t>
        </w:r>
        <w:proofErr w:type="spellEnd"/>
        <w:r w:rsidRPr="00057C36">
          <w:rPr>
            <w:rStyle w:val="-"/>
            <w:rFonts w:ascii="Calibri" w:eastAsia="Cambria" w:hAnsi="Calibri" w:cs="Calibri"/>
            <w:b/>
          </w:rPr>
          <w:t xml:space="preserve"> (ΠΜΔΚ)</w:t>
        </w:r>
      </w:hyperlink>
      <w:r w:rsidRPr="00057C36">
        <w:rPr>
          <w:rFonts w:ascii="Calibri" w:eastAsia="Cambria" w:hAnsi="Calibri" w:cs="Calibri"/>
          <w:b/>
        </w:rPr>
        <w:t xml:space="preserve"> </w:t>
      </w:r>
      <w:r w:rsidRPr="007630E6">
        <w:rPr>
          <w:rFonts w:ascii="Calibri" w:eastAsia="Cambria" w:hAnsi="Calibri" w:cs="Calibri"/>
        </w:rPr>
        <w:t>στοχεύει</w:t>
      </w:r>
      <w:r w:rsidRPr="00BF1592">
        <w:rPr>
          <w:rFonts w:ascii="Calibri" w:eastAsia="Cambria" w:hAnsi="Calibri" w:cs="Calibri"/>
        </w:rPr>
        <w:t xml:space="preserve"> στην αναβάθμιση της επιστήμης της πληροφορικής στην εκπαιδευτική διαδικασία και στην ανάδειξη του ρόλου της στη σύγχρονη ψηφιακή εποχή. Σκοπός του διαγωνισμού είναι η επιλογή και η ανάδειξη </w:t>
      </w:r>
      <w:r w:rsidRPr="00BF1592">
        <w:rPr>
          <w:rFonts w:cstheme="majorHAnsi"/>
        </w:rPr>
        <w:t>ταλαντούχων μαθητών/</w:t>
      </w:r>
      <w:r>
        <w:rPr>
          <w:rFonts w:cstheme="majorHAnsi"/>
        </w:rPr>
        <w:t>-</w:t>
      </w:r>
      <w:r w:rsidRPr="00BF1592">
        <w:rPr>
          <w:rFonts w:cstheme="majorHAnsi"/>
        </w:rPr>
        <w:t>τριών της χώρας που ασχολούνται με την κυβερνοασφάλεια (</w:t>
      </w:r>
      <w:r w:rsidRPr="00BF1592">
        <w:rPr>
          <w:rFonts w:cstheme="majorHAnsi"/>
          <w:lang w:val="en-US"/>
        </w:rPr>
        <w:t>Cybersecurity</w:t>
      </w:r>
      <w:r w:rsidRPr="00BF1592">
        <w:rPr>
          <w:rFonts w:cstheme="majorHAnsi"/>
        </w:rPr>
        <w:t>).</w:t>
      </w:r>
    </w:p>
    <w:p w14:paraId="755201DC" w14:textId="77777777" w:rsidR="00CA3E49" w:rsidRDefault="00CA3E49" w:rsidP="00CA3E49">
      <w:pPr>
        <w:spacing w:before="120" w:after="0" w:line="240" w:lineRule="auto"/>
        <w:jc w:val="both"/>
        <w:rPr>
          <w:rFonts w:cstheme="majorHAnsi"/>
        </w:rPr>
      </w:pPr>
    </w:p>
    <w:p w14:paraId="661E4862" w14:textId="77777777" w:rsidR="00CA3E49" w:rsidRDefault="00CA3E49" w:rsidP="00CA3E49">
      <w:pPr>
        <w:pStyle w:val="1"/>
        <w:ind w:left="-90"/>
        <w:jc w:val="both"/>
      </w:pPr>
      <w:r>
        <w:t>ΦΟΡΕΑΣ ΔΙΟΡΓΑΝΩΣΗΣ ΔΙΑΓΩΝΙΣΜΟΥ</w:t>
      </w:r>
    </w:p>
    <w:p w14:paraId="32CBD45C" w14:textId="77777777" w:rsidR="00CA3E49" w:rsidRDefault="00CA3E49" w:rsidP="00CA3E49">
      <w:pPr>
        <w:spacing w:before="120" w:after="0" w:line="240" w:lineRule="auto"/>
        <w:jc w:val="both"/>
        <w:rPr>
          <w:rFonts w:cstheme="minorHAnsi"/>
          <w:shd w:val="clear" w:color="auto" w:fill="FFFFFF"/>
        </w:rPr>
      </w:pPr>
      <w:r>
        <w:rPr>
          <w:rFonts w:cstheme="minorHAnsi"/>
          <w:b/>
          <w:spacing w:val="-2"/>
        </w:rPr>
        <w:t>Φορέας</w:t>
      </w:r>
      <w:r w:rsidRPr="0069253A">
        <w:rPr>
          <w:rFonts w:cstheme="minorHAnsi"/>
          <w:b/>
          <w:spacing w:val="-2"/>
        </w:rPr>
        <w:t xml:space="preserve"> διοργάνωσης του διαγωνισμού είναι το</w:t>
      </w:r>
      <w:r w:rsidRPr="0069253A">
        <w:rPr>
          <w:rFonts w:cstheme="minorHAnsi"/>
          <w:spacing w:val="-2"/>
        </w:rPr>
        <w:t xml:space="preserve"> </w:t>
      </w:r>
      <w:hyperlink r:id="rId8" w:history="1">
        <w:r w:rsidRPr="00C60184">
          <w:rPr>
            <w:rStyle w:val="-"/>
            <w:rFonts w:cstheme="minorHAnsi"/>
            <w:color w:val="8496B0" w:themeColor="text2" w:themeTint="99"/>
            <w:spacing w:val="-2"/>
          </w:rPr>
          <w:t>Πανεπιστήμιο Πειραιώς</w:t>
        </w:r>
      </w:hyperlink>
      <w:r w:rsidRPr="0069253A">
        <w:rPr>
          <w:rFonts w:cstheme="minorHAnsi"/>
          <w:color w:val="8496B0" w:themeColor="text2" w:themeTint="99"/>
          <w:spacing w:val="-2"/>
        </w:rPr>
        <w:t xml:space="preserve"> </w:t>
      </w:r>
      <w:r w:rsidRPr="0069253A">
        <w:rPr>
          <w:rFonts w:cstheme="minorHAnsi"/>
          <w:spacing w:val="-2"/>
        </w:rPr>
        <w:t xml:space="preserve">και πιο συγκεκριμένα το </w:t>
      </w:r>
      <w:hyperlink r:id="rId9" w:history="1">
        <w:r w:rsidRPr="0069253A">
          <w:rPr>
            <w:rStyle w:val="-"/>
            <w:rFonts w:cstheme="minorHAnsi"/>
            <w:color w:val="48A0FA" w:themeColor="hyperlink" w:themeTint="99"/>
            <w:spacing w:val="-2"/>
          </w:rPr>
          <w:t xml:space="preserve">Τμήμα </w:t>
        </w:r>
        <w:r w:rsidRPr="0069253A">
          <w:rPr>
            <w:rStyle w:val="-"/>
            <w:bCs/>
            <w:color w:val="48A0FA" w:themeColor="hyperlink" w:themeTint="99"/>
          </w:rPr>
          <w:t>Ψηφιακών</w:t>
        </w:r>
        <w:r w:rsidRPr="0069253A">
          <w:rPr>
            <w:rStyle w:val="-"/>
            <w:rFonts w:cstheme="minorHAnsi"/>
            <w:color w:val="48A0FA" w:themeColor="hyperlink" w:themeTint="99"/>
            <w:spacing w:val="-2"/>
          </w:rPr>
          <w:t xml:space="preserve"> Συστημάτων</w:t>
        </w:r>
      </w:hyperlink>
      <w:r w:rsidRPr="0069253A">
        <w:rPr>
          <w:rFonts w:cstheme="minorHAnsi"/>
          <w:spacing w:val="-2"/>
        </w:rPr>
        <w:t xml:space="preserve">. Στο Τμήμα Ψηφιακών Συστημάτων λειτουργεί τα τελευταία </w:t>
      </w:r>
      <w:r>
        <w:rPr>
          <w:rFonts w:cstheme="minorHAnsi"/>
          <w:spacing w:val="-2"/>
        </w:rPr>
        <w:t>δεκαεπτά</w:t>
      </w:r>
      <w:r w:rsidRPr="0069253A">
        <w:rPr>
          <w:rFonts w:cstheme="minorHAnsi"/>
          <w:spacing w:val="-2"/>
        </w:rPr>
        <w:t xml:space="preserve"> (1</w:t>
      </w:r>
      <w:r>
        <w:rPr>
          <w:rFonts w:cstheme="minorHAnsi"/>
          <w:spacing w:val="-2"/>
        </w:rPr>
        <w:t>7</w:t>
      </w:r>
      <w:r w:rsidRPr="0069253A">
        <w:rPr>
          <w:rFonts w:cstheme="minorHAnsi"/>
          <w:spacing w:val="-2"/>
        </w:rPr>
        <w:t>) χρόνια το Πρόγραμμα Μεταπτυχιακών Σπουδών «</w:t>
      </w:r>
      <w:hyperlink r:id="rId10" w:history="1">
        <w:r w:rsidRPr="0069253A">
          <w:rPr>
            <w:rStyle w:val="-"/>
            <w:rFonts w:cstheme="minorHAnsi"/>
            <w:color w:val="48A0FA" w:themeColor="hyperlink" w:themeTint="99"/>
            <w:spacing w:val="-2"/>
          </w:rPr>
          <w:t>Ασφάλεια Ψηφιακών Συστημάτων</w:t>
        </w:r>
      </w:hyperlink>
      <w:r w:rsidRPr="0069253A">
        <w:rPr>
          <w:rFonts w:cstheme="minorHAnsi"/>
          <w:spacing w:val="-2"/>
        </w:rPr>
        <w:t xml:space="preserve">», ενώ το 2008 ιδρύθηκε </w:t>
      </w:r>
      <w:r>
        <w:rPr>
          <w:rFonts w:cstheme="minorHAnsi"/>
          <w:shd w:val="clear" w:color="auto" w:fill="FFFFFF"/>
        </w:rPr>
        <w:t>τ</w:t>
      </w:r>
      <w:r w:rsidRPr="0069253A">
        <w:rPr>
          <w:rFonts w:cstheme="minorHAnsi"/>
          <w:shd w:val="clear" w:color="auto" w:fill="FFFFFF"/>
        </w:rPr>
        <w:t>ο  </w:t>
      </w:r>
      <w:hyperlink r:id="rId11" w:history="1">
        <w:r w:rsidRPr="0069253A">
          <w:rPr>
            <w:rStyle w:val="-"/>
            <w:rFonts w:cstheme="minorHAnsi"/>
            <w:color w:val="48A0FA" w:themeColor="hyperlink" w:themeTint="99"/>
            <w:shd w:val="clear" w:color="auto" w:fill="FFFFFF"/>
          </w:rPr>
          <w:t>Εργαστήριο Ασφάλειας Συστημάτων (SSL)</w:t>
        </w:r>
      </w:hyperlink>
      <w:r w:rsidRPr="0069253A">
        <w:rPr>
          <w:rStyle w:val="a8"/>
          <w:rFonts w:cstheme="minorHAnsi"/>
          <w:shd w:val="clear" w:color="auto" w:fill="FFFFFF"/>
        </w:rPr>
        <w:t>,</w:t>
      </w:r>
      <w:r w:rsidRPr="0069253A">
        <w:rPr>
          <w:rFonts w:cstheme="minorHAnsi"/>
          <w:shd w:val="clear" w:color="auto" w:fill="FFFFFF"/>
        </w:rPr>
        <w:t xml:space="preserve"> ως μονάδα έρευνας και μεταπτυχιακής εκπαίδευσης.</w:t>
      </w:r>
    </w:p>
    <w:p w14:paraId="509E9175" w14:textId="77777777" w:rsidR="00CA3E49" w:rsidRPr="0069253A" w:rsidRDefault="00CA3E49" w:rsidP="00CA3E49">
      <w:pPr>
        <w:spacing w:before="120" w:after="0" w:line="240" w:lineRule="auto"/>
        <w:jc w:val="both"/>
        <w:rPr>
          <w:rStyle w:val="entry-content"/>
          <w:rFonts w:cstheme="minorHAnsi"/>
        </w:rPr>
      </w:pPr>
      <w:r w:rsidRPr="0069253A">
        <w:rPr>
          <w:rFonts w:cstheme="minorHAnsi"/>
          <w:shd w:val="clear" w:color="auto" w:fill="FFFFFF"/>
        </w:rPr>
        <w:t xml:space="preserve">Από </w:t>
      </w:r>
      <w:r w:rsidRPr="00DB136D">
        <w:rPr>
          <w:rStyle w:val="Char2"/>
        </w:rPr>
        <w:t>το</w:t>
      </w:r>
      <w:r w:rsidRPr="0069253A">
        <w:rPr>
          <w:rFonts w:cstheme="minorHAnsi"/>
          <w:shd w:val="clear" w:color="auto" w:fill="FFFFFF"/>
        </w:rPr>
        <w:t xml:space="preserve"> 2016 </w:t>
      </w:r>
      <w:r w:rsidRPr="0069253A">
        <w:rPr>
          <w:rFonts w:cstheme="minorHAnsi"/>
        </w:rPr>
        <w:t xml:space="preserve">το Τμήμα Ψηφιακών Συστημάτων </w:t>
      </w:r>
      <w:bookmarkStart w:id="0" w:name="_Hlk136982703"/>
      <w:r w:rsidRPr="0069253A">
        <w:rPr>
          <w:rFonts w:cstheme="minorHAnsi"/>
        </w:rPr>
        <w:t>του Πανεπιστημίου Πειραιώς</w:t>
      </w:r>
      <w:bookmarkEnd w:id="0"/>
      <w:r w:rsidRPr="0069253A">
        <w:rPr>
          <w:rFonts w:cstheme="minorHAnsi"/>
        </w:rPr>
        <w:t xml:space="preserve"> με επικεφαλής τον καθηγητή</w:t>
      </w:r>
      <w:r>
        <w:rPr>
          <w:rFonts w:cstheme="minorHAnsi"/>
        </w:rPr>
        <w:t xml:space="preserve"> κ.</w:t>
      </w:r>
      <w:r w:rsidRPr="0069253A">
        <w:rPr>
          <w:rFonts w:cstheme="minorHAnsi"/>
        </w:rPr>
        <w:t xml:space="preserve"> Χρήστο </w:t>
      </w:r>
      <w:r w:rsidRPr="0069253A">
        <w:rPr>
          <w:rStyle w:val="entry-content"/>
          <w:rFonts w:cstheme="minorHAnsi"/>
        </w:rPr>
        <w:t>Ξενάκη</w:t>
      </w:r>
      <w:r w:rsidRPr="0069253A">
        <w:rPr>
          <w:rFonts w:cstheme="minorHAnsi"/>
          <w:color w:val="000000"/>
        </w:rPr>
        <w:t xml:space="preserve"> φέρει την ευθύνη της </w:t>
      </w:r>
      <w:r w:rsidRPr="0069253A">
        <w:rPr>
          <w:rFonts w:cstheme="minorHAnsi"/>
        </w:rPr>
        <w:t>Ελληνικής συμμετοχής</w:t>
      </w:r>
      <w:r w:rsidRPr="0069253A">
        <w:rPr>
          <w:rFonts w:cstheme="minorHAnsi"/>
          <w:color w:val="000000"/>
        </w:rPr>
        <w:t xml:space="preserve"> στον </w:t>
      </w:r>
      <w:r w:rsidRPr="0069253A">
        <w:rPr>
          <w:rFonts w:cstheme="minorHAnsi"/>
        </w:rPr>
        <w:t xml:space="preserve">πανευρωπαϊκό διαγωνισμό </w:t>
      </w:r>
      <w:proofErr w:type="spellStart"/>
      <w:r w:rsidRPr="0069253A">
        <w:rPr>
          <w:rFonts w:cstheme="minorHAnsi"/>
        </w:rPr>
        <w:t>κυβερνοασφάλειας</w:t>
      </w:r>
      <w:proofErr w:type="spellEnd"/>
      <w:r w:rsidRPr="0069253A">
        <w:rPr>
          <w:rFonts w:cstheme="minorHAnsi"/>
        </w:rPr>
        <w:t xml:space="preserve"> </w:t>
      </w:r>
      <w:hyperlink r:id="rId12" w:history="1">
        <w:r w:rsidRPr="0069253A">
          <w:rPr>
            <w:rStyle w:val="-"/>
            <w:rFonts w:cstheme="minorHAnsi"/>
            <w:color w:val="48A0FA" w:themeColor="hyperlink" w:themeTint="99"/>
          </w:rPr>
          <w:t xml:space="preserve">European </w:t>
        </w:r>
        <w:proofErr w:type="spellStart"/>
        <w:r w:rsidRPr="0069253A">
          <w:rPr>
            <w:rStyle w:val="-"/>
            <w:rFonts w:cstheme="minorHAnsi"/>
            <w:color w:val="48A0FA" w:themeColor="hyperlink" w:themeTint="99"/>
          </w:rPr>
          <w:t>Cyber</w:t>
        </w:r>
        <w:proofErr w:type="spellEnd"/>
        <w:r w:rsidRPr="0069253A">
          <w:rPr>
            <w:rStyle w:val="-"/>
            <w:rFonts w:cstheme="minorHAnsi"/>
            <w:color w:val="48A0FA" w:themeColor="hyperlink" w:themeTint="99"/>
          </w:rPr>
          <w:t xml:space="preserve"> </w:t>
        </w:r>
        <w:proofErr w:type="spellStart"/>
        <w:r w:rsidRPr="0069253A">
          <w:rPr>
            <w:rStyle w:val="-"/>
            <w:rFonts w:cstheme="minorHAnsi"/>
            <w:color w:val="48A0FA" w:themeColor="hyperlink" w:themeTint="99"/>
          </w:rPr>
          <w:t>Security</w:t>
        </w:r>
        <w:proofErr w:type="spellEnd"/>
        <w:r w:rsidRPr="0069253A">
          <w:rPr>
            <w:rStyle w:val="-"/>
            <w:rFonts w:cstheme="minorHAnsi"/>
            <w:color w:val="48A0FA" w:themeColor="hyperlink" w:themeTint="99"/>
          </w:rPr>
          <w:t xml:space="preserve"> </w:t>
        </w:r>
        <w:proofErr w:type="spellStart"/>
        <w:r w:rsidRPr="0069253A">
          <w:rPr>
            <w:rStyle w:val="-"/>
            <w:rFonts w:cstheme="minorHAnsi"/>
            <w:color w:val="48A0FA" w:themeColor="hyperlink" w:themeTint="99"/>
          </w:rPr>
          <w:t>Challenge</w:t>
        </w:r>
        <w:proofErr w:type="spellEnd"/>
      </w:hyperlink>
      <w:r w:rsidRPr="0069253A">
        <w:rPr>
          <w:rFonts w:cstheme="minorHAnsi"/>
        </w:rPr>
        <w:t xml:space="preserve">. </w:t>
      </w:r>
      <w:r w:rsidRPr="0069253A">
        <w:rPr>
          <w:rFonts w:cstheme="minorHAnsi"/>
          <w:color w:val="000000"/>
        </w:rPr>
        <w:t xml:space="preserve"> Ο διαγωνισμός αποτελεί μία πρωτοβουλία του Ευρωπαϊκού Οργανισμού Κυβερνοασφάλειας </w:t>
      </w:r>
      <w:hyperlink r:id="rId13" w:history="1">
        <w:r w:rsidRPr="0069253A">
          <w:rPr>
            <w:rStyle w:val="-"/>
            <w:rFonts w:cstheme="minorHAnsi"/>
          </w:rPr>
          <w:t>ENISA</w:t>
        </w:r>
      </w:hyperlink>
      <w:r w:rsidRPr="0069253A">
        <w:rPr>
          <w:rFonts w:cstheme="minorHAnsi"/>
          <w:color w:val="000000"/>
        </w:rPr>
        <w:t xml:space="preserve"> (</w:t>
      </w:r>
      <w:r w:rsidRPr="0069253A">
        <w:rPr>
          <w:rFonts w:cstheme="minorHAnsi"/>
        </w:rPr>
        <w:t xml:space="preserve">European Union Agency for </w:t>
      </w:r>
      <w:proofErr w:type="spellStart"/>
      <w:r w:rsidRPr="0069253A">
        <w:rPr>
          <w:rFonts w:cstheme="minorHAnsi"/>
        </w:rPr>
        <w:t>Cybersecurity</w:t>
      </w:r>
      <w:proofErr w:type="spellEnd"/>
      <w:r w:rsidRPr="0069253A">
        <w:rPr>
          <w:rFonts w:cstheme="minorHAnsi"/>
          <w:color w:val="000000"/>
        </w:rPr>
        <w:t xml:space="preserve">), ενώ υποστηρίζεται ενεργά από το </w:t>
      </w:r>
      <w:hyperlink r:id="rId14" w:history="1">
        <w:r w:rsidRPr="0069253A">
          <w:rPr>
            <w:rStyle w:val="-"/>
            <w:rFonts w:cstheme="minorHAnsi"/>
            <w:color w:val="48A0FA" w:themeColor="hyperlink" w:themeTint="99"/>
          </w:rPr>
          <w:t>Υπουργείο Ψηφιακής Διακυβέρνησης</w:t>
        </w:r>
      </w:hyperlink>
      <w:r w:rsidRPr="0069253A">
        <w:rPr>
          <w:rFonts w:cstheme="minorHAnsi"/>
        </w:rPr>
        <w:t xml:space="preserve">. Στο πλαίσιο του εν λόγω διαγωνισμού, συγκροτείται κάθε χρόνο η </w:t>
      </w:r>
      <w:hyperlink r:id="rId15" w:history="1">
        <w:r w:rsidRPr="0069253A">
          <w:rPr>
            <w:rStyle w:val="-"/>
            <w:rFonts w:cstheme="minorHAnsi"/>
            <w:color w:val="48A0FA" w:themeColor="hyperlink" w:themeTint="99"/>
          </w:rPr>
          <w:t>Εθνική Ομάδα Κυβερνοασφάλειας</w:t>
        </w:r>
      </w:hyperlink>
      <w:r w:rsidRPr="0069253A">
        <w:rPr>
          <w:rStyle w:val="entry-content"/>
          <w:rFonts w:cstheme="minorHAnsi"/>
          <w:color w:val="8496B0" w:themeColor="text2" w:themeTint="99"/>
        </w:rPr>
        <w:t xml:space="preserve"> </w:t>
      </w:r>
      <w:r w:rsidRPr="0069253A">
        <w:rPr>
          <w:rFonts w:eastAsia="Times New Roman" w:cstheme="minorHAnsi"/>
          <w:lang w:eastAsia="el-GR"/>
        </w:rPr>
        <w:t>η οποία μέχρι σήμερα έχει καταφέρει να ανταπεξέλθει στις πολύ υψηλές απαιτήσεις της διαγωνιστικής διαδικασίας, αντιμετωπίζοντας επάξια, τεχνολογικά πολύ προηγμένες χώρες.</w:t>
      </w:r>
    </w:p>
    <w:p w14:paraId="6E3F0CA5" w14:textId="77777777" w:rsidR="00CA3E49" w:rsidRPr="007A5BC0" w:rsidRDefault="00CA3E49" w:rsidP="00CA3E49">
      <w:pPr>
        <w:spacing w:before="183"/>
        <w:ind w:left="-90"/>
        <w:jc w:val="both"/>
        <w:rPr>
          <w:rFonts w:cstheme="minorHAnsi"/>
          <w:spacing w:val="-2"/>
        </w:rPr>
      </w:pPr>
    </w:p>
    <w:p w14:paraId="03D4F94D" w14:textId="77777777" w:rsidR="00CA3E49" w:rsidRDefault="00CA3E49" w:rsidP="00CA3E49">
      <w:pPr>
        <w:spacing w:before="56"/>
        <w:ind w:left="-90"/>
        <w:jc w:val="both"/>
        <w:rPr>
          <w:color w:val="0462C1"/>
          <w:spacing w:val="-8"/>
          <w:u w:val="single"/>
        </w:rPr>
      </w:pPr>
      <w:r>
        <w:rPr>
          <w:b/>
        </w:rPr>
        <w:t>Στοιχεία</w:t>
      </w:r>
      <w:r>
        <w:rPr>
          <w:b/>
          <w:spacing w:val="-12"/>
        </w:rPr>
        <w:t xml:space="preserve"> </w:t>
      </w:r>
      <w:r>
        <w:rPr>
          <w:b/>
        </w:rPr>
        <w:t>Υπευθύνου</w:t>
      </w:r>
      <w:r>
        <w:rPr>
          <w:b/>
          <w:spacing w:val="-10"/>
        </w:rPr>
        <w:t xml:space="preserve"> </w:t>
      </w:r>
      <w:r>
        <w:rPr>
          <w:b/>
        </w:rPr>
        <w:t>Επικοινωνίας:</w:t>
      </w:r>
      <w:r>
        <w:rPr>
          <w:b/>
          <w:spacing w:val="-9"/>
        </w:rPr>
        <w:t xml:space="preserve"> </w:t>
      </w:r>
      <w:r>
        <w:t>Καθηγητής Χρήστος Ξενάκης</w:t>
      </w:r>
      <w:r>
        <w:rPr>
          <w:spacing w:val="-9"/>
        </w:rPr>
        <w:t xml:space="preserve"> </w:t>
      </w:r>
      <w:hyperlink r:id="rId16" w:history="1">
        <w:r w:rsidRPr="00B546BF">
          <w:rPr>
            <w:rStyle w:val="-"/>
            <w:u w:color="0462C1"/>
            <w:lang w:val="en-US"/>
          </w:rPr>
          <w:t>xenakis</w:t>
        </w:r>
        <w:r w:rsidRPr="00B546BF">
          <w:rPr>
            <w:rStyle w:val="-"/>
            <w:u w:color="0462C1"/>
          </w:rPr>
          <w:t>@unipi.g</w:t>
        </w:r>
        <w:r w:rsidRPr="00B546BF">
          <w:rPr>
            <w:rStyle w:val="-"/>
            <w:spacing w:val="-8"/>
            <w:lang w:val="en-US"/>
          </w:rPr>
          <w:t>r</w:t>
        </w:r>
      </w:hyperlink>
      <w:r w:rsidRPr="00DF2A75">
        <w:rPr>
          <w:color w:val="0462C1"/>
          <w:spacing w:val="-8"/>
          <w:u w:val="single"/>
        </w:rPr>
        <w:t xml:space="preserve"> </w:t>
      </w:r>
    </w:p>
    <w:p w14:paraId="1C6CAD0E" w14:textId="77777777" w:rsidR="00CA3E49" w:rsidRDefault="00CA3E49" w:rsidP="00CA3E49">
      <w:pPr>
        <w:spacing w:before="120" w:after="0" w:line="240" w:lineRule="auto"/>
        <w:jc w:val="both"/>
        <w:rPr>
          <w:rFonts w:cstheme="majorHAnsi"/>
          <w:b/>
        </w:rPr>
      </w:pPr>
    </w:p>
    <w:p w14:paraId="1037C0C4" w14:textId="77777777" w:rsidR="00CA3E49" w:rsidRPr="00E66006" w:rsidRDefault="00CA3E49" w:rsidP="00CA3E49">
      <w:pPr>
        <w:pStyle w:val="1"/>
      </w:pPr>
      <w:r w:rsidRPr="00E66006">
        <w:t>ΤΙ ΕΙΝΑΙ Η ΚΥΒΕΡΝΟΑΣΦΑΛΕΙΑ</w:t>
      </w:r>
    </w:p>
    <w:p w14:paraId="45EAC80A" w14:textId="77777777" w:rsidR="00CA3E49" w:rsidRPr="00060807" w:rsidRDefault="00CA3E49" w:rsidP="00CA3E49">
      <w:pPr>
        <w:spacing w:before="120" w:after="0" w:line="240" w:lineRule="auto"/>
        <w:jc w:val="both"/>
        <w:rPr>
          <w:rFonts w:cstheme="minorHAnsi"/>
          <w:color w:val="0F1419"/>
          <w:shd w:val="clear" w:color="auto" w:fill="FFFFFF"/>
        </w:rPr>
      </w:pPr>
      <w:r w:rsidRPr="00060807">
        <w:rPr>
          <w:rFonts w:cstheme="minorHAnsi"/>
          <w:color w:val="0F1419"/>
          <w:shd w:val="clear" w:color="auto" w:fill="FFFFFF"/>
        </w:rPr>
        <w:t>Η σύγχρονη εποχή χαρακτηρίζεται αναμφισβήτητα από την ολοένα αυξανόμενη χρήση του διαδικτύου, κυρίως από τους νέους, αφού οι συναλλαγές, η ενημέρωση, η ψυχαγωγία και η επικοινωνία, συντελούνται κατά κύριο λόγο με ψηφιακά μέσα. Η διευκόλυνση των συναλλαγών, η αμεσότητα της επικοινωνίας και η εύκολη πρόσβαση στην πληροφορία και την ενημέρωση αποτελούν τα σημαντικότερα πλεονεκτήματα του κυβερνοχώρου.</w:t>
      </w:r>
    </w:p>
    <w:p w14:paraId="5B09013F" w14:textId="77777777" w:rsidR="00CA3E49" w:rsidRDefault="00CA3E49" w:rsidP="00CA3E49">
      <w:pPr>
        <w:spacing w:before="120" w:after="0" w:line="240" w:lineRule="auto"/>
        <w:jc w:val="both"/>
        <w:rPr>
          <w:rStyle w:val="normaltextrun"/>
          <w:rFonts w:ascii="Calibri" w:hAnsi="Calibri" w:cs="Calibri"/>
          <w:highlight w:val="yellow"/>
        </w:rPr>
      </w:pPr>
      <w:r w:rsidRPr="00257409">
        <w:t>Η αυξημένη</w:t>
      </w:r>
      <w:r>
        <w:t>, όμως,</w:t>
      </w:r>
      <w:r w:rsidRPr="00257409">
        <w:t xml:space="preserve"> χρήση του διαδικτύου δεν έχει μόνο θετική πλευρά</w:t>
      </w:r>
      <w:r>
        <w:t>, μιας και π</w:t>
      </w:r>
      <w:r w:rsidRPr="00257409">
        <w:t>ίσω από τη διαδικτυακή δραστηριότητα συχνά ελλοχεύουν αόρατοι εχθροί</w:t>
      </w:r>
      <w:r>
        <w:t xml:space="preserve">. </w:t>
      </w:r>
      <w:r>
        <w:rPr>
          <w:shd w:val="clear" w:color="auto" w:fill="FFFFFF"/>
        </w:rPr>
        <w:t>Ο</w:t>
      </w:r>
      <w:r w:rsidRPr="00763C3F">
        <w:rPr>
          <w:shd w:val="clear" w:color="auto" w:fill="FFFFFF"/>
        </w:rPr>
        <w:t xml:space="preserve">ι χρήστες μπορεί να </w:t>
      </w:r>
      <w:r w:rsidRPr="00763C3F">
        <w:rPr>
          <w:color w:val="000000"/>
          <w:bdr w:val="none" w:sz="0" w:space="0" w:color="auto" w:frame="1"/>
          <w:shd w:val="clear" w:color="auto" w:fill="FFFFFF"/>
        </w:rPr>
        <w:t xml:space="preserve">αποτελέσουν στόχο υποκλοπής </w:t>
      </w:r>
      <w:r>
        <w:rPr>
          <w:color w:val="000000"/>
          <w:bdr w:val="none" w:sz="0" w:space="0" w:color="auto" w:frame="1"/>
          <w:shd w:val="clear" w:color="auto" w:fill="FFFFFF"/>
        </w:rPr>
        <w:t>προσωπικών δεδομένων και εκμετάλλευσης,</w:t>
      </w:r>
      <w:r w:rsidRPr="00763C3F">
        <w:rPr>
          <w:color w:val="000000"/>
          <w:bdr w:val="none" w:sz="0" w:space="0" w:color="auto" w:frame="1"/>
          <w:shd w:val="clear" w:color="auto" w:fill="FFFFFF"/>
        </w:rPr>
        <w:t xml:space="preserve"> να εκτραπούν σε ψεύτικες ιστοσελίδες ή να γίνο</w:t>
      </w:r>
      <w:r>
        <w:rPr>
          <w:color w:val="000000"/>
          <w:bdr w:val="none" w:sz="0" w:space="0" w:color="auto" w:frame="1"/>
          <w:shd w:val="clear" w:color="auto" w:fill="FFFFFF"/>
        </w:rPr>
        <w:t>υν</w:t>
      </w:r>
      <w:r w:rsidRPr="00763C3F">
        <w:rPr>
          <w:color w:val="000000"/>
          <w:bdr w:val="none" w:sz="0" w:space="0" w:color="auto" w:frame="1"/>
          <w:shd w:val="clear" w:color="auto" w:fill="FFFFFF"/>
        </w:rPr>
        <w:t xml:space="preserve"> παραλήπτες μηνυμάτων ηλεκτρονικού ψαρέματος</w:t>
      </w:r>
      <w:r>
        <w:rPr>
          <w:color w:val="000000"/>
          <w:bdr w:val="none" w:sz="0" w:space="0" w:color="auto" w:frame="1"/>
          <w:shd w:val="clear" w:color="auto" w:fill="FFFFFF"/>
        </w:rPr>
        <w:t>.</w:t>
      </w:r>
      <w:r>
        <w:t xml:space="preserve"> Επομένως, </w:t>
      </w:r>
      <w:r w:rsidRPr="00257409">
        <w:t xml:space="preserve">η </w:t>
      </w:r>
      <w:r>
        <w:t>ασφάλεια</w:t>
      </w:r>
      <w:r w:rsidRPr="00257409">
        <w:t xml:space="preserve"> των διαδικτυακών συναλλαγών αποτελεί παγκόσμια επιταγή και έχει εξελιχθεί σε έναν ταχέως αναπτυσσόμενο χώρο</w:t>
      </w:r>
      <w:r>
        <w:t>.</w:t>
      </w:r>
    </w:p>
    <w:p w14:paraId="0381B105" w14:textId="77777777" w:rsidR="00CA3E49" w:rsidRPr="00060807" w:rsidRDefault="00CA3E49" w:rsidP="00CA3E49">
      <w:pPr>
        <w:spacing w:before="120" w:after="0" w:line="240" w:lineRule="auto"/>
        <w:jc w:val="both"/>
        <w:rPr>
          <w:rFonts w:cstheme="minorHAnsi"/>
          <w:color w:val="0F1419"/>
          <w:shd w:val="clear" w:color="auto" w:fill="FFFFFF"/>
        </w:rPr>
      </w:pPr>
      <w:r>
        <w:rPr>
          <w:rFonts w:cstheme="minorHAnsi"/>
          <w:color w:val="0F1419"/>
          <w:shd w:val="clear" w:color="auto" w:fill="FFFFFF"/>
        </w:rPr>
        <w:lastRenderedPageBreak/>
        <w:t>Η</w:t>
      </w:r>
      <w:r w:rsidRPr="00060807">
        <w:rPr>
          <w:rFonts w:cstheme="minorHAnsi"/>
          <w:color w:val="0F1419"/>
          <w:shd w:val="clear" w:color="auto" w:fill="FFFFFF"/>
        </w:rPr>
        <w:t xml:space="preserve"> </w:t>
      </w:r>
      <w:proofErr w:type="spellStart"/>
      <w:r w:rsidRPr="00060807">
        <w:rPr>
          <w:rFonts w:cstheme="minorHAnsi"/>
          <w:color w:val="0F1419"/>
          <w:shd w:val="clear" w:color="auto" w:fill="FFFFFF"/>
        </w:rPr>
        <w:t>Κυβερνοασφάλεια</w:t>
      </w:r>
      <w:proofErr w:type="spellEnd"/>
      <w:r w:rsidRPr="00060807">
        <w:rPr>
          <w:rFonts w:cstheme="minorHAnsi"/>
          <w:color w:val="0F1419"/>
          <w:shd w:val="clear" w:color="auto" w:fill="FFFFFF"/>
        </w:rPr>
        <w:t xml:space="preserve"> (</w:t>
      </w:r>
      <w:proofErr w:type="spellStart"/>
      <w:r w:rsidRPr="00060807">
        <w:rPr>
          <w:rFonts w:cstheme="minorHAnsi"/>
          <w:color w:val="0F1419"/>
          <w:shd w:val="clear" w:color="auto" w:fill="FFFFFF"/>
        </w:rPr>
        <w:t>Cyber</w:t>
      </w:r>
      <w:proofErr w:type="spellEnd"/>
      <w:r w:rsidRPr="00060807">
        <w:rPr>
          <w:rFonts w:cstheme="minorHAnsi"/>
          <w:color w:val="0F1419"/>
          <w:shd w:val="clear" w:color="auto" w:fill="FFFFFF"/>
        </w:rPr>
        <w:t xml:space="preserve"> </w:t>
      </w:r>
      <w:proofErr w:type="spellStart"/>
      <w:r w:rsidRPr="00060807">
        <w:rPr>
          <w:rFonts w:cstheme="minorHAnsi"/>
          <w:color w:val="0F1419"/>
          <w:shd w:val="clear" w:color="auto" w:fill="FFFFFF"/>
        </w:rPr>
        <w:t>Security</w:t>
      </w:r>
      <w:proofErr w:type="spellEnd"/>
      <w:r w:rsidRPr="00060807">
        <w:rPr>
          <w:rFonts w:cstheme="minorHAnsi"/>
          <w:color w:val="0F1419"/>
          <w:shd w:val="clear" w:color="auto" w:fill="FFFFFF"/>
        </w:rPr>
        <w:t xml:space="preserve">) </w:t>
      </w:r>
      <w:r>
        <w:rPr>
          <w:rFonts w:cstheme="minorHAnsi"/>
          <w:color w:val="0F1419"/>
          <w:shd w:val="clear" w:color="auto" w:fill="FFFFFF"/>
        </w:rPr>
        <w:t>αποτελεί</w:t>
      </w:r>
      <w:r w:rsidRPr="00060807">
        <w:rPr>
          <w:rFonts w:cstheme="minorHAnsi"/>
          <w:color w:val="0F1419"/>
          <w:shd w:val="clear" w:color="auto" w:fill="FFFFFF"/>
        </w:rPr>
        <w:t xml:space="preserve"> τη διαδικασία ανίχνευσης, ανάλυσης, πρόβλεψης και πρόληψης των ψηφιακών απειλών. Οι απειλές αυτές πραγματοποιούνται από </w:t>
      </w:r>
      <w:r>
        <w:rPr>
          <w:rFonts w:cstheme="minorHAnsi"/>
          <w:color w:val="0F1419"/>
          <w:shd w:val="clear" w:color="auto" w:fill="FFFFFF"/>
        </w:rPr>
        <w:t xml:space="preserve">κακόβουλους </w:t>
      </w:r>
      <w:r w:rsidRPr="00060807">
        <w:rPr>
          <w:rFonts w:cstheme="minorHAnsi"/>
          <w:color w:val="0F1419"/>
          <w:shd w:val="clear" w:color="auto" w:fill="FFFFFF"/>
        </w:rPr>
        <w:t>τρίτους (</w:t>
      </w:r>
      <w:proofErr w:type="spellStart"/>
      <w:r w:rsidRPr="00060807">
        <w:rPr>
          <w:rFonts w:cstheme="minorHAnsi"/>
          <w:color w:val="0F1419"/>
          <w:shd w:val="clear" w:color="auto" w:fill="FFFFFF"/>
        </w:rPr>
        <w:t>hackers</w:t>
      </w:r>
      <w:proofErr w:type="spellEnd"/>
      <w:r w:rsidRPr="00060807">
        <w:rPr>
          <w:rFonts w:cstheme="minorHAnsi"/>
          <w:color w:val="0F1419"/>
          <w:shd w:val="clear" w:color="auto" w:fill="FFFFFF"/>
        </w:rPr>
        <w:t>) οι οποίοι στοχεύουν να αποκτήσουν πρόσβαση σε πόρους που δεν έχουν τα κατάλληλα δικαιώματα, να καταστρέψουν ευαίσθητες και σημαντικές πληροφορίες, να αποσπάσουν χρήματα από χρήστες ή να διακόψουν τη ροή εργασιών μιας επιχείρησης</w:t>
      </w:r>
      <w:r>
        <w:rPr>
          <w:rFonts w:cstheme="minorHAnsi"/>
          <w:color w:val="0F1419"/>
          <w:shd w:val="clear" w:color="auto" w:fill="FFFFFF"/>
        </w:rPr>
        <w:t xml:space="preserve"> ή ενός Οργανισμού.</w:t>
      </w:r>
    </w:p>
    <w:p w14:paraId="2170CC35" w14:textId="77777777" w:rsidR="00CA3E49" w:rsidRDefault="00CA3E49" w:rsidP="00CA3E49">
      <w:pPr>
        <w:spacing w:before="120" w:after="0" w:line="240" w:lineRule="auto"/>
        <w:jc w:val="both"/>
        <w:rPr>
          <w:rFonts w:cstheme="minorHAnsi"/>
          <w:shd w:val="clear" w:color="auto" w:fill="FFFFFF"/>
          <w:lang w:eastAsia="el-GR"/>
        </w:rPr>
      </w:pPr>
      <w:r>
        <w:rPr>
          <w:rFonts w:cstheme="minorHAnsi"/>
          <w:shd w:val="clear" w:color="auto" w:fill="FFFFFF"/>
          <w:lang w:eastAsia="el-GR"/>
        </w:rPr>
        <w:t>Αποτέλεσμα της διαμορφωθείσας αυτής κατάστασης είναι</w:t>
      </w:r>
      <w:r w:rsidRPr="00241255">
        <w:rPr>
          <w:rFonts w:cstheme="minorHAnsi"/>
          <w:shd w:val="clear" w:color="auto" w:fill="FFFFFF"/>
          <w:lang w:eastAsia="el-GR"/>
        </w:rPr>
        <w:t xml:space="preserve"> </w:t>
      </w:r>
      <w:r>
        <w:rPr>
          <w:rFonts w:cstheme="minorHAnsi"/>
          <w:shd w:val="clear" w:color="auto" w:fill="FFFFFF"/>
          <w:lang w:eastAsia="el-GR"/>
        </w:rPr>
        <w:t>η</w:t>
      </w:r>
      <w:r w:rsidRPr="00241255">
        <w:rPr>
          <w:rFonts w:cstheme="minorHAnsi"/>
          <w:shd w:val="clear" w:color="auto" w:fill="FFFFFF"/>
          <w:lang w:eastAsia="el-GR"/>
        </w:rPr>
        <w:t xml:space="preserve"> </w:t>
      </w:r>
      <w:r w:rsidRPr="00241255">
        <w:rPr>
          <w:rFonts w:cstheme="minorHAnsi"/>
          <w:lang w:eastAsia="el-GR"/>
        </w:rPr>
        <w:t xml:space="preserve">αύξηση της ζήτησης για επαγγελματίες στον τομέα της ψηφιακής </w:t>
      </w:r>
      <w:hyperlink r:id="rId17" w:tgtFrame="_blank" w:history="1">
        <w:r w:rsidRPr="00241255">
          <w:rPr>
            <w:rFonts w:cstheme="minorHAnsi"/>
            <w:bdr w:val="none" w:sz="0" w:space="0" w:color="auto" w:frame="1"/>
            <w:lang w:eastAsia="el-GR"/>
          </w:rPr>
          <w:t>ασφάλειας</w:t>
        </w:r>
      </w:hyperlink>
      <w:r>
        <w:rPr>
          <w:rFonts w:cstheme="minorHAnsi"/>
          <w:bdr w:val="none" w:sz="0" w:space="0" w:color="auto" w:frame="1"/>
          <w:lang w:eastAsia="el-GR"/>
        </w:rPr>
        <w:t>.</w:t>
      </w:r>
      <w:r w:rsidRPr="00241255">
        <w:rPr>
          <w:rFonts w:cstheme="minorHAnsi"/>
          <w:shd w:val="clear" w:color="auto" w:fill="FFFFFF"/>
          <w:lang w:eastAsia="el-GR"/>
        </w:rPr>
        <w:t xml:space="preserve"> </w:t>
      </w:r>
      <w:r>
        <w:rPr>
          <w:rFonts w:cstheme="minorHAnsi"/>
          <w:shd w:val="clear" w:color="auto" w:fill="FFFFFF"/>
          <w:lang w:eastAsia="el-GR"/>
        </w:rPr>
        <w:t>Ο</w:t>
      </w:r>
      <w:r w:rsidRPr="00241255">
        <w:rPr>
          <w:rFonts w:cstheme="minorHAnsi"/>
          <w:shd w:val="clear" w:color="auto" w:fill="FFFFFF"/>
          <w:lang w:eastAsia="el-GR"/>
        </w:rPr>
        <w:t xml:space="preserve">λοένα και περισσότεροι νέοι στρέφονται σε Πανεπιστημιακές σπουδές στον </w:t>
      </w:r>
      <w:r>
        <w:rPr>
          <w:rFonts w:cstheme="minorHAnsi"/>
          <w:shd w:val="clear" w:color="auto" w:fill="FFFFFF"/>
          <w:lang w:eastAsia="el-GR"/>
        </w:rPr>
        <w:t xml:space="preserve">εν λόγω </w:t>
      </w:r>
      <w:r w:rsidRPr="00241255">
        <w:rPr>
          <w:rFonts w:cstheme="minorHAnsi"/>
          <w:shd w:val="clear" w:color="auto" w:fill="FFFFFF"/>
          <w:lang w:eastAsia="el-GR"/>
        </w:rPr>
        <w:t>τομέα, καθώς και στην απόκτηση περαιτέρω δεξιοτήτων, μέσω της παρακολούθησης Προγραμμάτων Μεταπτυχιακών Σπουδών, σεμιναρίων και σχετικών πιστοποιήσεων, στοχεύοντας σε μία άμεση επαγγελματική αποκατάσταση, με προοπτικές εξέλιξης, σε έναν διαρκώς μεταβαλλόμενο και δελεαστικό κλάδο</w:t>
      </w:r>
      <w:r>
        <w:rPr>
          <w:rFonts w:cstheme="minorHAnsi"/>
          <w:shd w:val="clear" w:color="auto" w:fill="FFFFFF"/>
          <w:lang w:eastAsia="el-GR"/>
        </w:rPr>
        <w:t>.</w:t>
      </w:r>
    </w:p>
    <w:p w14:paraId="7F56DA5A" w14:textId="77777777" w:rsidR="00CA3E49" w:rsidRDefault="00CA3E49" w:rsidP="00CA3E49">
      <w:pPr>
        <w:spacing w:before="120" w:after="0" w:line="240" w:lineRule="auto"/>
        <w:jc w:val="both"/>
        <w:rPr>
          <w:rFonts w:cstheme="majorHAnsi"/>
          <w:b/>
        </w:rPr>
      </w:pPr>
    </w:p>
    <w:p w14:paraId="4203AB60" w14:textId="77777777" w:rsidR="00CA3E49" w:rsidRPr="00B04084" w:rsidRDefault="00CA3E49" w:rsidP="00CA3E49">
      <w:pPr>
        <w:pStyle w:val="1"/>
      </w:pPr>
      <w:r>
        <w:t>ΟΡΟΙ ΔΙΑΓΩΝΙΣΜΟΥ</w:t>
      </w:r>
    </w:p>
    <w:p w14:paraId="21D2654F" w14:textId="0F861917" w:rsidR="00CA3E49" w:rsidRDefault="00CA3E49" w:rsidP="00CA3E49">
      <w:pPr>
        <w:spacing w:before="120" w:after="0" w:line="240" w:lineRule="auto"/>
        <w:jc w:val="both"/>
        <w:rPr>
          <w:rFonts w:cstheme="majorHAnsi"/>
        </w:rPr>
      </w:pPr>
      <w:r w:rsidRPr="00BF1592">
        <w:rPr>
          <w:rFonts w:cstheme="majorHAnsi"/>
        </w:rPr>
        <w:t xml:space="preserve">Ο </w:t>
      </w:r>
      <w:r>
        <w:rPr>
          <w:rFonts w:cstheme="majorHAnsi"/>
        </w:rPr>
        <w:t>διαγωνισμός</w:t>
      </w:r>
      <w:r w:rsidRPr="00BF1592">
        <w:rPr>
          <w:rFonts w:cstheme="majorHAnsi"/>
        </w:rPr>
        <w:t xml:space="preserve"> θα διεξαχθεί κατά το σχολικό έτος 202</w:t>
      </w:r>
      <w:r>
        <w:rPr>
          <w:rFonts w:cstheme="majorHAnsi"/>
        </w:rPr>
        <w:t>3</w:t>
      </w:r>
      <w:r w:rsidRPr="00BF1592">
        <w:rPr>
          <w:rFonts w:cstheme="majorHAnsi"/>
        </w:rPr>
        <w:t>-202</w:t>
      </w:r>
      <w:r>
        <w:rPr>
          <w:rFonts w:cstheme="majorHAnsi"/>
        </w:rPr>
        <w:t>4</w:t>
      </w:r>
      <w:r w:rsidRPr="00BF1592">
        <w:rPr>
          <w:rFonts w:cstheme="majorHAnsi"/>
        </w:rPr>
        <w:t xml:space="preserve"> στην εκπαιδευτική βαθμίδα του Λυκείου (Α, Β και Γ τάξη) και όλα τα σχολεία της χώρας</w:t>
      </w:r>
      <w:r w:rsidRPr="009D5577">
        <w:rPr>
          <w:rFonts w:cstheme="majorHAnsi"/>
        </w:rPr>
        <w:t xml:space="preserve">, </w:t>
      </w:r>
      <w:r>
        <w:rPr>
          <w:rFonts w:cstheme="majorHAnsi"/>
        </w:rPr>
        <w:t>δημόσια και ιδιωτικά,</w:t>
      </w:r>
      <w:r w:rsidRPr="00BF1592">
        <w:rPr>
          <w:rFonts w:cstheme="majorHAnsi"/>
        </w:rPr>
        <w:t xml:space="preserve"> θα έχουν τη δυνατότητα να συμμετάσχουν με </w:t>
      </w:r>
      <w:r>
        <w:rPr>
          <w:rFonts w:cstheme="majorHAnsi"/>
        </w:rPr>
        <w:t>ομάδες</w:t>
      </w:r>
      <w:r w:rsidRPr="00BF1592">
        <w:rPr>
          <w:rFonts w:cstheme="majorHAnsi"/>
        </w:rPr>
        <w:t xml:space="preserve"> μαθητών/</w:t>
      </w:r>
      <w:r>
        <w:rPr>
          <w:rFonts w:cstheme="majorHAnsi"/>
        </w:rPr>
        <w:t>-</w:t>
      </w:r>
      <w:r w:rsidRPr="00BF1592">
        <w:rPr>
          <w:rFonts w:cstheme="majorHAnsi"/>
        </w:rPr>
        <w:t xml:space="preserve">τριών </w:t>
      </w:r>
      <w:r>
        <w:rPr>
          <w:rFonts w:cstheme="majorHAnsi"/>
        </w:rPr>
        <w:t>μέχρι πέντε (5)</w:t>
      </w:r>
      <w:r w:rsidRPr="00BF1592">
        <w:rPr>
          <w:rFonts w:cstheme="majorHAnsi"/>
        </w:rPr>
        <w:t xml:space="preserve"> ατόμων. Η διεξαγωγή του </w:t>
      </w:r>
      <w:r>
        <w:rPr>
          <w:rFonts w:cstheme="majorHAnsi"/>
        </w:rPr>
        <w:t>διαγωνισμού</w:t>
      </w:r>
      <w:r w:rsidRPr="00BF1592">
        <w:rPr>
          <w:rFonts w:cstheme="majorHAnsi"/>
        </w:rPr>
        <w:t xml:space="preserve"> θα πραγματοποιηθεί διαδικτυακά και σε ορισμένο χρόνο</w:t>
      </w:r>
      <w:r w:rsidR="00E00B77">
        <w:rPr>
          <w:rFonts w:cstheme="majorHAnsi"/>
        </w:rPr>
        <w:t>, εκτός ωρολογίου προγράμματος</w:t>
      </w:r>
      <w:r w:rsidRPr="00BF1592">
        <w:rPr>
          <w:rFonts w:cstheme="majorHAnsi"/>
        </w:rPr>
        <w:t xml:space="preserve">, μέσω </w:t>
      </w:r>
      <w:r>
        <w:rPr>
          <w:rFonts w:cstheme="majorHAnsi"/>
        </w:rPr>
        <w:t>της</w:t>
      </w:r>
      <w:r w:rsidRPr="00BF1592">
        <w:rPr>
          <w:rFonts w:cstheme="majorHAnsi"/>
        </w:rPr>
        <w:t xml:space="preserve"> πλατφόρμας</w:t>
      </w:r>
      <w:r>
        <w:rPr>
          <w:rFonts w:cstheme="majorHAnsi"/>
        </w:rPr>
        <w:t xml:space="preserve"> που έχει ετοιμάσει </w:t>
      </w:r>
      <w:r w:rsidRPr="006D1187">
        <w:rPr>
          <w:rFonts w:cstheme="majorHAnsi"/>
        </w:rPr>
        <w:t>το Πανεπιστ</w:t>
      </w:r>
      <w:r>
        <w:rPr>
          <w:rFonts w:cstheme="majorHAnsi"/>
        </w:rPr>
        <w:t>ή</w:t>
      </w:r>
      <w:r w:rsidRPr="006D1187">
        <w:rPr>
          <w:rFonts w:cstheme="majorHAnsi"/>
        </w:rPr>
        <w:t>μ</w:t>
      </w:r>
      <w:r>
        <w:rPr>
          <w:rFonts w:cstheme="majorHAnsi"/>
        </w:rPr>
        <w:t>ιο</w:t>
      </w:r>
      <w:r w:rsidRPr="006D1187">
        <w:rPr>
          <w:rFonts w:cstheme="majorHAnsi"/>
        </w:rPr>
        <w:t xml:space="preserve"> Πειραιώς</w:t>
      </w:r>
      <w:r>
        <w:rPr>
          <w:rFonts w:cstheme="majorHAnsi"/>
        </w:rPr>
        <w:t xml:space="preserve"> ειδικά για τον διαγωνισμό</w:t>
      </w:r>
      <w:r>
        <w:t xml:space="preserve">, η οποία είναι </w:t>
      </w:r>
      <w:r>
        <w:rPr>
          <w:rFonts w:cstheme="minorHAnsi"/>
        </w:rPr>
        <w:t xml:space="preserve">βασισμένη στην πλατφόρμα </w:t>
      </w:r>
      <w:proofErr w:type="spellStart"/>
      <w:r>
        <w:rPr>
          <w:rFonts w:cstheme="minorHAnsi"/>
        </w:rPr>
        <w:t>CTFd</w:t>
      </w:r>
      <w:proofErr w:type="spellEnd"/>
      <w:r>
        <w:rPr>
          <w:rFonts w:cstheme="minorHAnsi"/>
        </w:rPr>
        <w:t>, την</w:t>
      </w:r>
      <w:r w:rsidRPr="00C418B1">
        <w:rPr>
          <w:rFonts w:cstheme="minorHAnsi"/>
        </w:rPr>
        <w:t xml:space="preserve"> πιο</w:t>
      </w:r>
      <w:r w:rsidRPr="00021745">
        <w:rPr>
          <w:rFonts w:asciiTheme="majorHAnsi" w:hAnsiTheme="majorHAnsi" w:cstheme="majorHAnsi"/>
        </w:rPr>
        <w:t xml:space="preserve"> </w:t>
      </w:r>
      <w:r w:rsidRPr="00C418B1">
        <w:rPr>
          <w:spacing w:val="-2"/>
        </w:rPr>
        <w:t xml:space="preserve">δημοφιλή πλατφόρμα για την οργάνωση, διεξαγωγή και διαχείριση διοργανώσεων τύπου </w:t>
      </w:r>
      <w:r w:rsidRPr="00DB136D">
        <w:rPr>
          <w:spacing w:val="-2"/>
        </w:rPr>
        <w:t>“</w:t>
      </w:r>
      <w:r w:rsidRPr="00C418B1">
        <w:rPr>
          <w:spacing w:val="-2"/>
        </w:rPr>
        <w:t>Πιάσε την Σημαία</w:t>
      </w:r>
      <w:r w:rsidRPr="00DB136D">
        <w:rPr>
          <w:spacing w:val="-2"/>
        </w:rPr>
        <w:t>”</w:t>
      </w:r>
      <w:r w:rsidRPr="00C418B1">
        <w:rPr>
          <w:spacing w:val="-2"/>
        </w:rPr>
        <w:t xml:space="preserve"> (</w:t>
      </w:r>
      <w:proofErr w:type="spellStart"/>
      <w:r w:rsidRPr="00C418B1">
        <w:rPr>
          <w:spacing w:val="-2"/>
        </w:rPr>
        <w:t>Capture</w:t>
      </w:r>
      <w:proofErr w:type="spellEnd"/>
      <w:r w:rsidRPr="00C418B1">
        <w:rPr>
          <w:spacing w:val="-2"/>
        </w:rPr>
        <w:t xml:space="preserve"> The </w:t>
      </w:r>
      <w:proofErr w:type="spellStart"/>
      <w:r w:rsidRPr="00C418B1">
        <w:rPr>
          <w:spacing w:val="-2"/>
        </w:rPr>
        <w:t>Flag</w:t>
      </w:r>
      <w:proofErr w:type="spellEnd"/>
      <w:r w:rsidRPr="00C418B1">
        <w:rPr>
          <w:spacing w:val="-2"/>
        </w:rPr>
        <w:t>). Η πλατφόρμα αυτή είναι ανοιχτού κώδικα και χρησιμοποιείται αποκλειστικά για την διεξαγωγή εκπαιδευτικών προγραμμάτων πάνω στην κυβερνοασφάλεια</w:t>
      </w:r>
      <w:r w:rsidRPr="00BF1592">
        <w:rPr>
          <w:rFonts w:cstheme="majorHAnsi"/>
        </w:rPr>
        <w:t xml:space="preserve">. </w:t>
      </w:r>
    </w:p>
    <w:p w14:paraId="1F853C9A" w14:textId="77777777" w:rsidR="00CA3E49" w:rsidRPr="005F52DC" w:rsidRDefault="00CA3E49" w:rsidP="00CA3E49">
      <w:pPr>
        <w:spacing w:before="120" w:after="0" w:line="240" w:lineRule="auto"/>
        <w:jc w:val="both"/>
        <w:rPr>
          <w:rFonts w:cstheme="majorHAnsi"/>
        </w:rPr>
      </w:pPr>
      <w:r w:rsidRPr="00C418B1">
        <w:rPr>
          <w:spacing w:val="-2"/>
        </w:rPr>
        <w:t>Στην εν λόγω πλατφόρμα θα αναρτηθεί ένας αριθμός από ανεξάρτητες δοκιμασίες πάνω στην ψηφιακή ασφάλεια, τις οποίες οι μαθητές</w:t>
      </w:r>
      <w:r>
        <w:rPr>
          <w:spacing w:val="-2"/>
        </w:rPr>
        <w:t>/-</w:t>
      </w:r>
      <w:proofErr w:type="spellStart"/>
      <w:r>
        <w:rPr>
          <w:spacing w:val="-2"/>
        </w:rPr>
        <w:t>τριες</w:t>
      </w:r>
      <w:proofErr w:type="spellEnd"/>
      <w:r w:rsidRPr="00C418B1">
        <w:rPr>
          <w:spacing w:val="-2"/>
        </w:rPr>
        <w:t xml:space="preserve"> θα κληθούν να ολοκληρώσουν ανακτώντας την κρυμμένη σημαία της κάθε δοκιμασίας. Με την επιτυχή ολοκλήρωση κάποιας δοκιμασίας και την υποβολή της σημαίας </w:t>
      </w:r>
      <w:r w:rsidRPr="005F52DC">
        <w:rPr>
          <w:rFonts w:cstheme="majorHAnsi"/>
        </w:rPr>
        <w:t>της στην πλατφόρμα, η ομάδα θα λαμβάνει πόντους ανάλογους της δυσκολίας της δοκιμασίας.</w:t>
      </w:r>
    </w:p>
    <w:p w14:paraId="55729C90" w14:textId="77777777" w:rsidR="00CA3E49" w:rsidRPr="005F52DC" w:rsidRDefault="00CA3E49" w:rsidP="00CA3E49">
      <w:pPr>
        <w:spacing w:before="120" w:after="0" w:line="240" w:lineRule="auto"/>
        <w:jc w:val="both"/>
        <w:rPr>
          <w:rFonts w:cstheme="majorHAnsi"/>
        </w:rPr>
      </w:pPr>
      <w:r w:rsidRPr="005F52DC">
        <w:rPr>
          <w:rFonts w:cstheme="majorHAnsi"/>
        </w:rPr>
        <w:t>Κατά την διάρκεια του διαγωνισμού, μέσω της πλατφόρμας οι υπεύθυνοι καθηγητές, εκπροσωπώντας το συμμετέχον σχολείο, θα μπορούν να αποκτήσουν πρόσβαση στην εκφώνηση και το συνοδευτικό υλικό της κάθε δοκιμασίας, καθώς επίσης και να υποβάλουν τις αντίστοιχες σημαίες/απαντήσεις για την κάθε δοκιμασία με σκοπό την απόδοση των αντίστοιχων πόντων νίκης στην ομάδα τους. Παράλληλα, θα μπορούν να δουν τους συνολικούς πόντους που έχει συλλέξει η ομάδα τους, καθώς επίσης και ποιες από τις δοκιμασίες δεν έχουν ακόμα επιλυθεί.</w:t>
      </w:r>
    </w:p>
    <w:p w14:paraId="28ED1821" w14:textId="77777777" w:rsidR="00CA3E49" w:rsidRPr="005F52DC" w:rsidRDefault="00CA3E49" w:rsidP="00CA3E49">
      <w:pPr>
        <w:spacing w:before="120" w:after="0" w:line="240" w:lineRule="auto"/>
        <w:jc w:val="both"/>
        <w:rPr>
          <w:rFonts w:cstheme="majorHAnsi"/>
        </w:rPr>
      </w:pPr>
      <w:r w:rsidRPr="005F52DC">
        <w:rPr>
          <w:rFonts w:cstheme="majorHAnsi"/>
        </w:rPr>
        <w:t>Οι μαθητές/-</w:t>
      </w:r>
      <w:proofErr w:type="spellStart"/>
      <w:r w:rsidRPr="005F52DC">
        <w:rPr>
          <w:rFonts w:cstheme="majorHAnsi"/>
        </w:rPr>
        <w:t>τριες</w:t>
      </w:r>
      <w:proofErr w:type="spellEnd"/>
      <w:r w:rsidRPr="005F52DC">
        <w:rPr>
          <w:rFonts w:cstheme="majorHAnsi"/>
        </w:rPr>
        <w:t xml:space="preserve"> μπορούν να σχηματίσουν ομάδα με τον εκπαιδευτικό τους. Μια ομάδα θα αποτελείται από ένα εκπαιδευτικό και </w:t>
      </w:r>
      <w:r>
        <w:rPr>
          <w:rFonts w:cstheme="majorHAnsi"/>
        </w:rPr>
        <w:t>ένα (1)</w:t>
      </w:r>
      <w:r w:rsidRPr="005F52DC">
        <w:rPr>
          <w:rFonts w:cstheme="majorHAnsi"/>
        </w:rPr>
        <w:t xml:space="preserve"> έως πέντε</w:t>
      </w:r>
      <w:r>
        <w:rPr>
          <w:rFonts w:cstheme="majorHAnsi"/>
        </w:rPr>
        <w:t xml:space="preserve"> (5)</w:t>
      </w:r>
      <w:r w:rsidRPr="005F52DC">
        <w:rPr>
          <w:rFonts w:cstheme="majorHAnsi"/>
        </w:rPr>
        <w:t xml:space="preserve"> μαθητές/-</w:t>
      </w:r>
      <w:proofErr w:type="spellStart"/>
      <w:r w:rsidRPr="005F52DC">
        <w:rPr>
          <w:rFonts w:cstheme="majorHAnsi"/>
        </w:rPr>
        <w:t>τριες</w:t>
      </w:r>
      <w:proofErr w:type="spellEnd"/>
      <w:r w:rsidRPr="005F52DC">
        <w:rPr>
          <w:rFonts w:cstheme="majorHAnsi"/>
        </w:rPr>
        <w:t xml:space="preserve"> από το ίδιο σχολείο. Οι εκπαιδευτικοί μπορούν να συμμετέχουν σε παραπάνω από μια</w:t>
      </w:r>
      <w:r>
        <w:rPr>
          <w:rFonts w:cstheme="majorHAnsi"/>
        </w:rPr>
        <w:t xml:space="preserve"> (1)</w:t>
      </w:r>
      <w:r w:rsidRPr="005F52DC">
        <w:rPr>
          <w:rFonts w:cstheme="majorHAnsi"/>
        </w:rPr>
        <w:t xml:space="preserve"> ομάδες, αλλά οι μαθητές μπορούν να συμμετέχουν μόνο σε μια</w:t>
      </w:r>
      <w:r>
        <w:rPr>
          <w:rFonts w:cstheme="majorHAnsi"/>
        </w:rPr>
        <w:t xml:space="preserve"> (1)</w:t>
      </w:r>
      <w:r w:rsidRPr="005F52DC">
        <w:rPr>
          <w:rFonts w:cstheme="majorHAnsi"/>
        </w:rPr>
        <w:t xml:space="preserve"> ομάδα. </w:t>
      </w:r>
      <w:r>
        <w:t xml:space="preserve">Ο ρόλος του εκπαιδευτικού είναι καθαρά συμβουλευτικός, ώστε να βοηθήσει και να καθοδηγήσει τους μαθητές. </w:t>
      </w:r>
      <w:r>
        <w:rPr>
          <w:rFonts w:cstheme="majorHAnsi"/>
        </w:rPr>
        <w:t>Σε περίπτωση όπου παραπάνω από πέντε (5) μαθητές/-</w:t>
      </w:r>
      <w:proofErr w:type="spellStart"/>
      <w:r>
        <w:rPr>
          <w:rFonts w:cstheme="majorHAnsi"/>
        </w:rPr>
        <w:t>τριες</w:t>
      </w:r>
      <w:proofErr w:type="spellEnd"/>
      <w:r>
        <w:rPr>
          <w:rFonts w:cstheme="majorHAnsi"/>
        </w:rPr>
        <w:t xml:space="preserve"> από το ίδιο σχολείο ενδιαφέρονται να συμμετέχουν στον διαγωνισμό, οι υπεύθυνοι εκπαιδευτικοί μπορούν να σχηματίσουν περισσότερες από μία (1) ομάδες για το σχολείο.</w:t>
      </w:r>
    </w:p>
    <w:p w14:paraId="2AC37F55" w14:textId="77777777" w:rsidR="00CA3E49" w:rsidRPr="006C28B8" w:rsidRDefault="00CA3E49" w:rsidP="00CA3E49">
      <w:pPr>
        <w:spacing w:before="120" w:after="0" w:line="240" w:lineRule="auto"/>
        <w:jc w:val="both"/>
        <w:rPr>
          <w:rFonts w:cstheme="majorHAnsi"/>
        </w:rPr>
      </w:pPr>
      <w:r w:rsidRPr="006C28B8">
        <w:rPr>
          <w:rFonts w:cstheme="majorHAnsi"/>
        </w:rPr>
        <w:lastRenderedPageBreak/>
        <w:t xml:space="preserve">Η συμμετοχή των μαθητών/-τριών είναι προαιρετική, </w:t>
      </w:r>
      <w:r w:rsidRPr="006C28B8">
        <w:t>δεν</w:t>
      </w:r>
      <w:r w:rsidRPr="006C28B8">
        <w:rPr>
          <w:spacing w:val="1"/>
        </w:rPr>
        <w:t xml:space="preserve"> </w:t>
      </w:r>
      <w:r w:rsidRPr="006C28B8">
        <w:t>προβλέπεται</w:t>
      </w:r>
      <w:r w:rsidRPr="006C28B8">
        <w:rPr>
          <w:spacing w:val="1"/>
        </w:rPr>
        <w:t xml:space="preserve"> </w:t>
      </w:r>
      <w:r w:rsidRPr="006C28B8">
        <w:t>οποιαδήποτε</w:t>
      </w:r>
      <w:r w:rsidRPr="006C28B8">
        <w:rPr>
          <w:spacing w:val="1"/>
        </w:rPr>
        <w:t xml:space="preserve"> </w:t>
      </w:r>
      <w:r w:rsidRPr="006C28B8">
        <w:t>οικονομική</w:t>
      </w:r>
      <w:r w:rsidRPr="006C28B8">
        <w:rPr>
          <w:spacing w:val="1"/>
        </w:rPr>
        <w:t xml:space="preserve"> </w:t>
      </w:r>
      <w:r w:rsidRPr="006C28B8">
        <w:t>επιβάρυνσή τους</w:t>
      </w:r>
      <w:r w:rsidRPr="006C28B8">
        <w:rPr>
          <w:spacing w:val="1"/>
        </w:rPr>
        <w:t xml:space="preserve"> </w:t>
      </w:r>
      <w:r w:rsidRPr="006C28B8">
        <w:t>για</w:t>
      </w:r>
      <w:r w:rsidRPr="006C28B8">
        <w:rPr>
          <w:spacing w:val="1"/>
        </w:rPr>
        <w:t xml:space="preserve"> </w:t>
      </w:r>
      <w:r w:rsidRPr="006C28B8">
        <w:t>τη</w:t>
      </w:r>
      <w:r w:rsidRPr="006C28B8">
        <w:rPr>
          <w:spacing w:val="1"/>
        </w:rPr>
        <w:t xml:space="preserve"> </w:t>
      </w:r>
      <w:r w:rsidRPr="006C28B8">
        <w:t>διεξαγωγή του</w:t>
      </w:r>
      <w:r w:rsidRPr="006C28B8">
        <w:rPr>
          <w:spacing w:val="-1"/>
        </w:rPr>
        <w:t xml:space="preserve"> </w:t>
      </w:r>
      <w:r w:rsidRPr="006C28B8">
        <w:t>διαγωνισμού</w:t>
      </w:r>
      <w:r w:rsidRPr="006C28B8">
        <w:rPr>
          <w:rFonts w:cstheme="majorHAnsi"/>
        </w:rPr>
        <w:t xml:space="preserve"> και απαιτείται η σύμφωνη γνώμη των Γονέων/ Κηδεμόνων για τη συμμετοχή τους.</w:t>
      </w:r>
      <w:r w:rsidRPr="006C28B8">
        <w:t xml:space="preserve"> Τυχόν έξοδα μετακίνησης των μαθητών/-τριών για τη συμμετοχή τους στον διαγωνισμό βαρύνουν αποκλειστικά τους ίδιους/-</w:t>
      </w:r>
      <w:proofErr w:type="spellStart"/>
      <w:r w:rsidRPr="006C28B8">
        <w:t>ες</w:t>
      </w:r>
      <w:proofErr w:type="spellEnd"/>
      <w:r w:rsidRPr="006C28B8">
        <w:t>.</w:t>
      </w:r>
    </w:p>
    <w:p w14:paraId="28F8B573" w14:textId="77777777" w:rsidR="00CA3E49" w:rsidRDefault="00CA3E49" w:rsidP="00CA3E49">
      <w:pPr>
        <w:spacing w:before="120" w:after="0" w:line="240" w:lineRule="auto"/>
        <w:jc w:val="both"/>
        <w:rPr>
          <w:rFonts w:cstheme="majorHAnsi"/>
        </w:rPr>
      </w:pPr>
      <w:r w:rsidRPr="006C28B8">
        <w:rPr>
          <w:rFonts w:cstheme="majorHAnsi"/>
        </w:rPr>
        <w:t>Δικαίωμα συμμετοχής στον διαγωνισμό έχουν μόνο οι μαθητές/-</w:t>
      </w:r>
      <w:proofErr w:type="spellStart"/>
      <w:r w:rsidRPr="006C28B8">
        <w:rPr>
          <w:rFonts w:cstheme="majorHAnsi"/>
        </w:rPr>
        <w:t>τριες</w:t>
      </w:r>
      <w:proofErr w:type="spellEnd"/>
      <w:r w:rsidRPr="006C28B8">
        <w:rPr>
          <w:rFonts w:cstheme="majorHAnsi"/>
        </w:rPr>
        <w:t xml:space="preserve"> που φοιτούν στα Γενικά </w:t>
      </w:r>
      <w:r>
        <w:rPr>
          <w:rFonts w:cstheme="majorHAnsi"/>
        </w:rPr>
        <w:t xml:space="preserve">και Επαγγελματικά (Τομέας Πληροφορικής) </w:t>
      </w:r>
      <w:r w:rsidRPr="006C28B8">
        <w:rPr>
          <w:rFonts w:cstheme="majorHAnsi"/>
        </w:rPr>
        <w:t>Λύκεια της χώρας, δημόσια κα ιδιωτικά, και ακολουθούν το αναλυτικό πρόγραμμα σπουδών του Γενικού Λυκείου.</w:t>
      </w:r>
    </w:p>
    <w:p w14:paraId="6855C0E3" w14:textId="724D0329" w:rsidR="00CA3E49" w:rsidRPr="006C28B8" w:rsidRDefault="00CA3E49" w:rsidP="00CA3E49">
      <w:pPr>
        <w:spacing w:before="120" w:after="0" w:line="240" w:lineRule="auto"/>
        <w:jc w:val="both"/>
        <w:rPr>
          <w:rFonts w:cstheme="majorHAnsi"/>
        </w:rPr>
      </w:pPr>
      <w:r>
        <w:rPr>
          <w:rFonts w:cstheme="majorHAnsi"/>
        </w:rPr>
        <w:t>Κατά την διάρκεια του διαγωνισμού δεν επιτρέπετ</w:t>
      </w:r>
      <w:r w:rsidR="00E00B77">
        <w:rPr>
          <w:rFonts w:cstheme="majorHAnsi"/>
        </w:rPr>
        <w:t>αι</w:t>
      </w:r>
      <w:r>
        <w:rPr>
          <w:rFonts w:cstheme="majorHAnsi"/>
        </w:rPr>
        <w:t xml:space="preserve"> οι ομάδες να </w:t>
      </w:r>
      <w:r w:rsidRPr="007C62BF">
        <w:rPr>
          <w:rFonts w:cstheme="majorHAnsi"/>
        </w:rPr>
        <w:t>μοιράζου</w:t>
      </w:r>
      <w:r>
        <w:rPr>
          <w:rFonts w:cstheme="majorHAnsi"/>
        </w:rPr>
        <w:t>ν</w:t>
      </w:r>
      <w:r w:rsidRPr="007C62BF">
        <w:rPr>
          <w:rFonts w:cstheme="majorHAnsi"/>
        </w:rPr>
        <w:t xml:space="preserve"> </w:t>
      </w:r>
      <w:r>
        <w:rPr>
          <w:rFonts w:cstheme="majorHAnsi"/>
        </w:rPr>
        <w:t>λύσεις για τις δοκιμασίες μεταξύ τους, δεν επιτρέπετ</w:t>
      </w:r>
      <w:r w:rsidR="00E00B77">
        <w:rPr>
          <w:rFonts w:cstheme="majorHAnsi"/>
        </w:rPr>
        <w:t>αι</w:t>
      </w:r>
      <w:r>
        <w:rPr>
          <w:rFonts w:cstheme="majorHAnsi"/>
        </w:rPr>
        <w:t xml:space="preserve"> οι συμμετέχοντες να </w:t>
      </w:r>
      <w:r w:rsidRPr="007C62BF">
        <w:rPr>
          <w:rFonts w:cstheme="majorHAnsi"/>
        </w:rPr>
        <w:t>επιτ</w:t>
      </w:r>
      <w:r>
        <w:rPr>
          <w:rFonts w:cstheme="majorHAnsi"/>
        </w:rPr>
        <w:t>ί</w:t>
      </w:r>
      <w:r w:rsidRPr="007C62BF">
        <w:rPr>
          <w:rFonts w:cstheme="majorHAnsi"/>
        </w:rPr>
        <w:t>θ</w:t>
      </w:r>
      <w:r w:rsidR="00E00B77">
        <w:rPr>
          <w:rFonts w:cstheme="majorHAnsi"/>
        </w:rPr>
        <w:t>ε</w:t>
      </w:r>
      <w:r>
        <w:rPr>
          <w:rFonts w:cstheme="majorHAnsi"/>
        </w:rPr>
        <w:t>νται</w:t>
      </w:r>
      <w:r w:rsidRPr="007C62BF">
        <w:rPr>
          <w:rFonts w:cstheme="majorHAnsi"/>
        </w:rPr>
        <w:t xml:space="preserve"> σε μηχανήματα που δεν αποτελούν μέρος του διαγωνισμού</w:t>
      </w:r>
      <w:r>
        <w:rPr>
          <w:rFonts w:cstheme="majorHAnsi"/>
        </w:rPr>
        <w:t xml:space="preserve"> και </w:t>
      </w:r>
      <w:r w:rsidRPr="007C62BF">
        <w:rPr>
          <w:rFonts w:cstheme="majorHAnsi"/>
        </w:rPr>
        <w:t xml:space="preserve">δεν </w:t>
      </w:r>
      <w:r>
        <w:rPr>
          <w:rFonts w:cstheme="majorHAnsi"/>
        </w:rPr>
        <w:t>επιτρέπετ</w:t>
      </w:r>
      <w:r w:rsidR="00E00B77">
        <w:rPr>
          <w:rFonts w:cstheme="majorHAnsi"/>
        </w:rPr>
        <w:t>αι</w:t>
      </w:r>
      <w:r w:rsidRPr="007C62BF">
        <w:rPr>
          <w:rFonts w:cstheme="majorHAnsi"/>
        </w:rPr>
        <w:t xml:space="preserve"> </w:t>
      </w:r>
      <w:r>
        <w:rPr>
          <w:rFonts w:cstheme="majorHAnsi"/>
        </w:rPr>
        <w:t xml:space="preserve">να </w:t>
      </w:r>
      <w:r w:rsidRPr="007C62BF">
        <w:rPr>
          <w:rFonts w:cstheme="majorHAnsi"/>
        </w:rPr>
        <w:t>επιτ</w:t>
      </w:r>
      <w:r>
        <w:rPr>
          <w:rFonts w:cstheme="majorHAnsi"/>
        </w:rPr>
        <w:t>ί</w:t>
      </w:r>
      <w:r w:rsidRPr="007C62BF">
        <w:rPr>
          <w:rFonts w:cstheme="majorHAnsi"/>
        </w:rPr>
        <w:t>θ</w:t>
      </w:r>
      <w:r w:rsidR="00E00B77">
        <w:rPr>
          <w:rFonts w:cstheme="majorHAnsi"/>
        </w:rPr>
        <w:t>ε</w:t>
      </w:r>
      <w:r>
        <w:rPr>
          <w:rFonts w:cstheme="majorHAnsi"/>
        </w:rPr>
        <w:t>νται σε οποιοδήποτε</w:t>
      </w:r>
      <w:r w:rsidRPr="007C62BF">
        <w:rPr>
          <w:rFonts w:cstheme="majorHAnsi"/>
        </w:rPr>
        <w:t xml:space="preserve"> </w:t>
      </w:r>
      <w:r>
        <w:rPr>
          <w:rFonts w:cstheme="majorHAnsi"/>
        </w:rPr>
        <w:t xml:space="preserve">σύστημα </w:t>
      </w:r>
      <w:r w:rsidRPr="007C62BF">
        <w:rPr>
          <w:rFonts w:cstheme="majorHAnsi"/>
        </w:rPr>
        <w:t>τ</w:t>
      </w:r>
      <w:r>
        <w:rPr>
          <w:rFonts w:cstheme="majorHAnsi"/>
        </w:rPr>
        <w:t>ης</w:t>
      </w:r>
      <w:r w:rsidRPr="007C62BF">
        <w:rPr>
          <w:rFonts w:cstheme="majorHAnsi"/>
        </w:rPr>
        <w:t xml:space="preserve"> υποδομή</w:t>
      </w:r>
      <w:r>
        <w:rPr>
          <w:rFonts w:cstheme="majorHAnsi"/>
        </w:rPr>
        <w:t>ς</w:t>
      </w:r>
      <w:r w:rsidRPr="007C62BF">
        <w:rPr>
          <w:rFonts w:cstheme="majorHAnsi"/>
        </w:rPr>
        <w:t xml:space="preserve"> του διαγωνισμού</w:t>
      </w:r>
      <w:r>
        <w:rPr>
          <w:rFonts w:cstheme="majorHAnsi"/>
        </w:rPr>
        <w:t>.</w:t>
      </w:r>
    </w:p>
    <w:p w14:paraId="3CD5A293" w14:textId="77777777" w:rsidR="00CA3E49" w:rsidRDefault="00CA3E49" w:rsidP="00CA3E49">
      <w:pPr>
        <w:spacing w:before="120" w:after="0" w:line="240" w:lineRule="auto"/>
        <w:jc w:val="both"/>
      </w:pPr>
      <w:r w:rsidRPr="006C28B8">
        <w:t>Ο</w:t>
      </w:r>
      <w:r w:rsidRPr="006C28B8">
        <w:rPr>
          <w:spacing w:val="1"/>
        </w:rPr>
        <w:t xml:space="preserve"> </w:t>
      </w:r>
      <w:r w:rsidRPr="006C28B8">
        <w:t>φορέας</w:t>
      </w:r>
      <w:r w:rsidRPr="006C28B8">
        <w:rPr>
          <w:spacing w:val="1"/>
        </w:rPr>
        <w:t xml:space="preserve"> </w:t>
      </w:r>
      <w:r w:rsidRPr="006C28B8">
        <w:t>διοργάνωσης (Πανεπιστήμιο</w:t>
      </w:r>
      <w:r w:rsidRPr="00BF1592">
        <w:t xml:space="preserve"> Πειραιώς)</w:t>
      </w:r>
      <w:r w:rsidRPr="00BF1592">
        <w:rPr>
          <w:spacing w:val="1"/>
        </w:rPr>
        <w:t xml:space="preserve"> </w:t>
      </w:r>
      <w:r w:rsidRPr="00BF1592">
        <w:t>αναλαμβάνει</w:t>
      </w:r>
      <w:r w:rsidRPr="00BF1592">
        <w:rPr>
          <w:spacing w:val="1"/>
        </w:rPr>
        <w:t xml:space="preserve"> </w:t>
      </w:r>
      <w:r w:rsidRPr="00BF1592">
        <w:t>όλη</w:t>
      </w:r>
      <w:r w:rsidRPr="00BF1592">
        <w:rPr>
          <w:spacing w:val="1"/>
        </w:rPr>
        <w:t xml:space="preserve"> </w:t>
      </w:r>
      <w:r w:rsidRPr="00BF1592">
        <w:t>τη</w:t>
      </w:r>
      <w:r w:rsidRPr="00BF1592">
        <w:rPr>
          <w:spacing w:val="1"/>
        </w:rPr>
        <w:t xml:space="preserve"> </w:t>
      </w:r>
      <w:r w:rsidRPr="00BF1592">
        <w:t>διαδικασία</w:t>
      </w:r>
      <w:r w:rsidRPr="00BF1592">
        <w:rPr>
          <w:spacing w:val="1"/>
        </w:rPr>
        <w:t xml:space="preserve"> </w:t>
      </w:r>
      <w:r w:rsidRPr="00BF1592">
        <w:rPr>
          <w:spacing w:val="-1"/>
        </w:rPr>
        <w:t>υλοποίησης του</w:t>
      </w:r>
      <w:r w:rsidRPr="00BF1592">
        <w:rPr>
          <w:spacing w:val="-12"/>
        </w:rPr>
        <w:t xml:space="preserve"> </w:t>
      </w:r>
      <w:r w:rsidRPr="00BF1592">
        <w:rPr>
          <w:spacing w:val="-1"/>
        </w:rPr>
        <w:t>διαγωνισμού</w:t>
      </w:r>
      <w:r w:rsidRPr="00BF1592">
        <w:rPr>
          <w:spacing w:val="-11"/>
        </w:rPr>
        <w:t xml:space="preserve"> </w:t>
      </w:r>
      <w:r w:rsidRPr="00BF1592">
        <w:t>και</w:t>
      </w:r>
      <w:r w:rsidRPr="00BF1592">
        <w:rPr>
          <w:spacing w:val="-11"/>
        </w:rPr>
        <w:t xml:space="preserve"> </w:t>
      </w:r>
      <w:r w:rsidRPr="00BF1592">
        <w:t>θα</w:t>
      </w:r>
      <w:r w:rsidRPr="00BF1592">
        <w:rPr>
          <w:spacing w:val="-11"/>
        </w:rPr>
        <w:t xml:space="preserve"> </w:t>
      </w:r>
      <w:r w:rsidRPr="00BF1592">
        <w:t>διασφαλίσει</w:t>
      </w:r>
      <w:r w:rsidRPr="00BF1592">
        <w:rPr>
          <w:spacing w:val="-7"/>
        </w:rPr>
        <w:t xml:space="preserve"> </w:t>
      </w:r>
      <w:r w:rsidRPr="00BF1592">
        <w:t>τα</w:t>
      </w:r>
      <w:r w:rsidRPr="00BF1592">
        <w:rPr>
          <w:spacing w:val="-7"/>
        </w:rPr>
        <w:t xml:space="preserve"> </w:t>
      </w:r>
      <w:r w:rsidRPr="00BF1592">
        <w:t>προσωπικά</w:t>
      </w:r>
      <w:r w:rsidRPr="00BF1592">
        <w:rPr>
          <w:spacing w:val="-7"/>
        </w:rPr>
        <w:t xml:space="preserve"> </w:t>
      </w:r>
      <w:r w:rsidRPr="00BF1592">
        <w:t>δεδομένα</w:t>
      </w:r>
      <w:r w:rsidRPr="00BF1592">
        <w:rPr>
          <w:spacing w:val="-12"/>
        </w:rPr>
        <w:t xml:space="preserve"> </w:t>
      </w:r>
      <w:r w:rsidRPr="00BF1592">
        <w:t>και</w:t>
      </w:r>
      <w:r w:rsidRPr="00BF1592">
        <w:rPr>
          <w:spacing w:val="-11"/>
        </w:rPr>
        <w:t xml:space="preserve"> </w:t>
      </w:r>
      <w:r w:rsidRPr="00BF1592">
        <w:t xml:space="preserve">τα </w:t>
      </w:r>
      <w:r w:rsidRPr="00BF1592">
        <w:rPr>
          <w:spacing w:val="-47"/>
        </w:rPr>
        <w:t xml:space="preserve"> </w:t>
      </w:r>
      <w:r w:rsidRPr="00BF1592">
        <w:t>πνευματικά</w:t>
      </w:r>
      <w:r w:rsidRPr="00BF1592">
        <w:rPr>
          <w:spacing w:val="-3"/>
        </w:rPr>
        <w:t xml:space="preserve"> </w:t>
      </w:r>
      <w:r w:rsidRPr="00BF1592">
        <w:t>δικαιώματα</w:t>
      </w:r>
      <w:r w:rsidRPr="00BF1592">
        <w:rPr>
          <w:spacing w:val="-2"/>
        </w:rPr>
        <w:t xml:space="preserve"> </w:t>
      </w:r>
      <w:r w:rsidRPr="00BF1592">
        <w:t>των</w:t>
      </w:r>
      <w:r w:rsidRPr="00BF1592">
        <w:rPr>
          <w:spacing w:val="-1"/>
        </w:rPr>
        <w:t xml:space="preserve"> </w:t>
      </w:r>
      <w:r w:rsidRPr="00BF1592">
        <w:t>δημιουργών,</w:t>
      </w:r>
      <w:r w:rsidRPr="00BF1592">
        <w:rPr>
          <w:spacing w:val="2"/>
        </w:rPr>
        <w:t xml:space="preserve"> </w:t>
      </w:r>
      <w:r w:rsidRPr="00BF1592">
        <w:t>σύμφωνα</w:t>
      </w:r>
      <w:r w:rsidRPr="00BF1592">
        <w:rPr>
          <w:spacing w:val="-3"/>
        </w:rPr>
        <w:t xml:space="preserve"> </w:t>
      </w:r>
      <w:r w:rsidRPr="00BF1592">
        <w:t>με</w:t>
      </w:r>
      <w:r w:rsidRPr="00BF1592">
        <w:rPr>
          <w:spacing w:val="-3"/>
        </w:rPr>
        <w:t xml:space="preserve"> </w:t>
      </w:r>
      <w:r w:rsidRPr="00BF1592">
        <w:t>την</w:t>
      </w:r>
      <w:r w:rsidRPr="00BF1592">
        <w:rPr>
          <w:spacing w:val="-2"/>
        </w:rPr>
        <w:t xml:space="preserve"> </w:t>
      </w:r>
      <w:r w:rsidRPr="00BF1592">
        <w:t>κείμενη</w:t>
      </w:r>
      <w:r w:rsidRPr="00BF1592">
        <w:rPr>
          <w:spacing w:val="-1"/>
        </w:rPr>
        <w:t xml:space="preserve"> </w:t>
      </w:r>
      <w:r w:rsidRPr="00BF1592">
        <w:t>νομοθεσία</w:t>
      </w:r>
      <w:r>
        <w:t>.</w:t>
      </w:r>
    </w:p>
    <w:p w14:paraId="6ACAC0A2" w14:textId="77777777" w:rsidR="00CA3E49" w:rsidRPr="00445633" w:rsidRDefault="00CA3E49" w:rsidP="00CA3E49">
      <w:pPr>
        <w:spacing w:before="120" w:after="0" w:line="240" w:lineRule="auto"/>
        <w:jc w:val="both"/>
        <w:rPr>
          <w:rFonts w:cstheme="minorHAnsi"/>
        </w:rPr>
      </w:pPr>
      <w:r w:rsidRPr="00954B64">
        <w:rPr>
          <w:rFonts w:cstheme="minorHAnsi"/>
          <w:lang w:eastAsia="el-GR"/>
        </w:rPr>
        <w:t xml:space="preserve">Κατά την εφαρμογή του ως άνω </w:t>
      </w:r>
      <w:r>
        <w:rPr>
          <w:rFonts w:cstheme="minorHAnsi"/>
          <w:lang w:eastAsia="el-GR"/>
        </w:rPr>
        <w:t>διαγωνισμού</w:t>
      </w:r>
      <w:r w:rsidRPr="00954B64">
        <w:rPr>
          <w:rFonts w:cstheme="minorHAnsi"/>
          <w:lang w:eastAsia="el-GR"/>
        </w:rPr>
        <w:t xml:space="preserve"> στα σχολεία είναι εξασφαλισμένη η προστασία των προσωπικών δεδομένων των συμμετεχόντων μαθητών/-τριών, εκπαιδευτικών και γονέων (βάσει της ελληνικής και ευρωπαϊκής νομοθεσίας, Ν. 4624/2019, Γενικός Κανονισμός 2016/679 για την Προστασία Δεδομένων-GDPR)</w:t>
      </w:r>
      <w:r>
        <w:rPr>
          <w:rFonts w:cstheme="minorHAnsi"/>
          <w:lang w:eastAsia="el-GR"/>
        </w:rPr>
        <w:t xml:space="preserve">. </w:t>
      </w:r>
      <w:r>
        <w:t>Οι μαθητές/-</w:t>
      </w:r>
      <w:proofErr w:type="spellStart"/>
      <w:r>
        <w:t>τριες</w:t>
      </w:r>
      <w:proofErr w:type="spellEnd"/>
      <w:r>
        <w:t xml:space="preserve"> που υποβάλλουν συμμετοχή αποδέχονται τον κανονισμό περί διαχείρισης των προσωπικών δεδομένων τους.</w:t>
      </w:r>
    </w:p>
    <w:p w14:paraId="7F4D01E1" w14:textId="77777777" w:rsidR="00CA3E49" w:rsidRDefault="00CA3E49" w:rsidP="00CA3E49">
      <w:pPr>
        <w:spacing w:before="120" w:after="0" w:line="240" w:lineRule="auto"/>
        <w:jc w:val="both"/>
      </w:pPr>
    </w:p>
    <w:p w14:paraId="484E1ED5" w14:textId="77777777" w:rsidR="00CA3E49" w:rsidRDefault="00CA3E49" w:rsidP="00CA3E49">
      <w:pPr>
        <w:pStyle w:val="1"/>
      </w:pPr>
      <w:r w:rsidRPr="00B04084">
        <w:t>ΣΤΟΧΟΙ ΓΙΑ ΤΟΥΣ ΜΑΘΗΤΕΣ/</w:t>
      </w:r>
      <w:r>
        <w:t>-</w:t>
      </w:r>
      <w:r w:rsidRPr="00B04084">
        <w:t>ΤΡΙΕΣ</w:t>
      </w:r>
    </w:p>
    <w:p w14:paraId="7801A239" w14:textId="77777777" w:rsidR="00CA3E49" w:rsidRPr="00C33B8E" w:rsidRDefault="00CA3E49" w:rsidP="00CA3E49">
      <w:pPr>
        <w:spacing w:before="120" w:after="0" w:line="240" w:lineRule="auto"/>
        <w:jc w:val="both"/>
        <w:rPr>
          <w:rFonts w:ascii="Calibri" w:eastAsia="Times New Roman" w:hAnsi="Calibri" w:cs="Calibri"/>
          <w:lang w:eastAsia="el-GR"/>
        </w:rPr>
      </w:pPr>
      <w:r w:rsidRPr="00C33B8E">
        <w:rPr>
          <w:rFonts w:ascii="Calibri" w:eastAsia="Times New Roman" w:hAnsi="Calibri" w:cs="Calibri"/>
          <w:lang w:eastAsia="el-GR"/>
        </w:rPr>
        <w:t>Ο στόχος για τους μαθητές και τις μαθήτριες είναι: </w:t>
      </w:r>
    </w:p>
    <w:p w14:paraId="71B96488" w14:textId="77777777" w:rsidR="00CA3E49" w:rsidRPr="00C33B8E" w:rsidRDefault="00CA3E49" w:rsidP="00CA3E49">
      <w:pPr>
        <w:pStyle w:val="a5"/>
        <w:widowControl w:val="0"/>
        <w:numPr>
          <w:ilvl w:val="0"/>
          <w:numId w:val="2"/>
        </w:numPr>
        <w:autoSpaceDE w:val="0"/>
        <w:autoSpaceDN w:val="0"/>
        <w:spacing w:after="0" w:line="240" w:lineRule="auto"/>
        <w:ind w:left="426"/>
        <w:contextualSpacing w:val="0"/>
        <w:jc w:val="both"/>
        <w:textAlignment w:val="baseline"/>
        <w:rPr>
          <w:rFonts w:eastAsia="Times New Roman"/>
          <w:lang w:eastAsia="el-GR"/>
        </w:rPr>
      </w:pPr>
      <w:r>
        <w:rPr>
          <w:rFonts w:eastAsia="Times New Roman"/>
          <w:lang w:eastAsia="el-GR"/>
        </w:rPr>
        <w:t>Η ενημέρωση των μαθητών/-τριών</w:t>
      </w:r>
      <w:r w:rsidRPr="00C33B8E">
        <w:rPr>
          <w:rFonts w:eastAsia="Times New Roman"/>
          <w:lang w:eastAsia="el-GR"/>
        </w:rPr>
        <w:t xml:space="preserve"> για την ασφάλεια </w:t>
      </w:r>
      <w:r>
        <w:rPr>
          <w:rFonts w:eastAsia="Times New Roman"/>
          <w:lang w:eastAsia="el-GR"/>
        </w:rPr>
        <w:t>του διαδικτύου</w:t>
      </w:r>
      <w:r w:rsidRPr="00C33B8E">
        <w:rPr>
          <w:rFonts w:eastAsia="Times New Roman"/>
          <w:lang w:eastAsia="el-GR"/>
        </w:rPr>
        <w:t xml:space="preserve"> και </w:t>
      </w:r>
      <w:r>
        <w:rPr>
          <w:rFonts w:eastAsia="Times New Roman"/>
          <w:lang w:eastAsia="el-GR"/>
        </w:rPr>
        <w:t xml:space="preserve">των </w:t>
      </w:r>
      <w:proofErr w:type="spellStart"/>
      <w:r>
        <w:rPr>
          <w:rFonts w:eastAsia="Times New Roman"/>
          <w:lang w:eastAsia="el-GR"/>
        </w:rPr>
        <w:t>κυβερνοαπειλών</w:t>
      </w:r>
      <w:proofErr w:type="spellEnd"/>
      <w:r>
        <w:rPr>
          <w:rFonts w:eastAsia="Times New Roman"/>
          <w:lang w:eastAsia="el-GR"/>
        </w:rPr>
        <w:t>.</w:t>
      </w:r>
      <w:r w:rsidRPr="00C33B8E">
        <w:rPr>
          <w:rFonts w:eastAsia="Times New Roman"/>
          <w:lang w:eastAsia="el-GR"/>
        </w:rPr>
        <w:t> </w:t>
      </w:r>
    </w:p>
    <w:p w14:paraId="7052B11C" w14:textId="77777777" w:rsidR="00CA3E49" w:rsidRDefault="00CA3E49" w:rsidP="00CA3E49">
      <w:pPr>
        <w:pStyle w:val="a5"/>
        <w:widowControl w:val="0"/>
        <w:numPr>
          <w:ilvl w:val="0"/>
          <w:numId w:val="2"/>
        </w:numPr>
        <w:autoSpaceDE w:val="0"/>
        <w:autoSpaceDN w:val="0"/>
        <w:spacing w:after="0" w:line="240" w:lineRule="auto"/>
        <w:ind w:left="426"/>
        <w:contextualSpacing w:val="0"/>
        <w:jc w:val="both"/>
        <w:textAlignment w:val="baseline"/>
        <w:rPr>
          <w:rFonts w:eastAsia="Times New Roman"/>
          <w:lang w:eastAsia="el-GR"/>
        </w:rPr>
      </w:pPr>
      <w:r>
        <w:rPr>
          <w:rFonts w:eastAsia="Times New Roman"/>
          <w:lang w:eastAsia="el-GR"/>
        </w:rPr>
        <w:t>Η αναγνώριση</w:t>
      </w:r>
      <w:r w:rsidRPr="00C33B8E">
        <w:rPr>
          <w:rFonts w:eastAsia="Times New Roman"/>
          <w:lang w:eastAsia="el-GR"/>
        </w:rPr>
        <w:t xml:space="preserve"> τη</w:t>
      </w:r>
      <w:r>
        <w:rPr>
          <w:rFonts w:eastAsia="Times New Roman"/>
          <w:lang w:eastAsia="el-GR"/>
        </w:rPr>
        <w:t>ς</w:t>
      </w:r>
      <w:r w:rsidRPr="00C33B8E">
        <w:rPr>
          <w:rFonts w:eastAsia="Times New Roman"/>
          <w:lang w:eastAsia="el-GR"/>
        </w:rPr>
        <w:t xml:space="preserve"> ανάγκη</w:t>
      </w:r>
      <w:r>
        <w:rPr>
          <w:rFonts w:eastAsia="Times New Roman"/>
          <w:lang w:eastAsia="el-GR"/>
        </w:rPr>
        <w:t>ς</w:t>
      </w:r>
      <w:r w:rsidRPr="00C33B8E">
        <w:rPr>
          <w:rFonts w:eastAsia="Times New Roman"/>
          <w:lang w:eastAsia="el-GR"/>
        </w:rPr>
        <w:t xml:space="preserve"> προστασίας των προσωπικών </w:t>
      </w:r>
      <w:r>
        <w:rPr>
          <w:rFonts w:eastAsia="Times New Roman"/>
          <w:lang w:eastAsia="el-GR"/>
        </w:rPr>
        <w:t>τους δεδομένων κατά την περιήγησή τους</w:t>
      </w:r>
      <w:r w:rsidRPr="00C33B8E">
        <w:rPr>
          <w:rFonts w:eastAsia="Times New Roman"/>
          <w:lang w:eastAsia="el-GR"/>
        </w:rPr>
        <w:t xml:space="preserve"> στο διαδίκτυο.  </w:t>
      </w:r>
    </w:p>
    <w:p w14:paraId="2F617B2E" w14:textId="77777777" w:rsidR="00CA3E49" w:rsidRDefault="00CA3E49" w:rsidP="00CA3E49">
      <w:pPr>
        <w:pStyle w:val="a5"/>
        <w:widowControl w:val="0"/>
        <w:numPr>
          <w:ilvl w:val="0"/>
          <w:numId w:val="2"/>
        </w:numPr>
        <w:autoSpaceDE w:val="0"/>
        <w:autoSpaceDN w:val="0"/>
        <w:spacing w:after="0" w:line="240" w:lineRule="auto"/>
        <w:ind w:left="426"/>
        <w:contextualSpacing w:val="0"/>
        <w:jc w:val="both"/>
        <w:textAlignment w:val="baseline"/>
        <w:rPr>
          <w:rFonts w:eastAsia="Times New Roman"/>
          <w:lang w:eastAsia="el-GR"/>
        </w:rPr>
      </w:pPr>
      <w:r>
        <w:rPr>
          <w:rFonts w:eastAsia="Times New Roman"/>
          <w:lang w:eastAsia="el-GR"/>
        </w:rPr>
        <w:t>Η εκπαίδευση των μαθητών/-τριών σε θέματα κενών ασφαλείας του διαδικτύου.</w:t>
      </w:r>
    </w:p>
    <w:p w14:paraId="49BF5EDD" w14:textId="77777777" w:rsidR="00CA3E49" w:rsidRDefault="00CA3E49" w:rsidP="00CA3E49">
      <w:pPr>
        <w:pStyle w:val="a5"/>
        <w:widowControl w:val="0"/>
        <w:numPr>
          <w:ilvl w:val="0"/>
          <w:numId w:val="2"/>
        </w:numPr>
        <w:autoSpaceDE w:val="0"/>
        <w:autoSpaceDN w:val="0"/>
        <w:spacing w:after="0" w:line="240" w:lineRule="auto"/>
        <w:ind w:left="426"/>
        <w:contextualSpacing w:val="0"/>
        <w:jc w:val="both"/>
        <w:textAlignment w:val="baseline"/>
        <w:rPr>
          <w:rFonts w:eastAsia="Times New Roman"/>
          <w:lang w:eastAsia="el-GR"/>
        </w:rPr>
      </w:pPr>
      <w:r>
        <w:rPr>
          <w:rFonts w:eastAsia="Times New Roman"/>
          <w:lang w:eastAsia="el-GR"/>
        </w:rPr>
        <w:t>Η ανάδειξη νέων ταλέντων στο χώρο της κυβερνοασφάλειας.</w:t>
      </w:r>
    </w:p>
    <w:p w14:paraId="4DA7253E" w14:textId="77777777" w:rsidR="00CA3E49" w:rsidRPr="00C33B8E" w:rsidRDefault="00CA3E49" w:rsidP="00CA3E49">
      <w:pPr>
        <w:pStyle w:val="a5"/>
        <w:widowControl w:val="0"/>
        <w:numPr>
          <w:ilvl w:val="0"/>
          <w:numId w:val="2"/>
        </w:numPr>
        <w:autoSpaceDE w:val="0"/>
        <w:autoSpaceDN w:val="0"/>
        <w:spacing w:after="0" w:line="240" w:lineRule="auto"/>
        <w:ind w:left="426"/>
        <w:contextualSpacing w:val="0"/>
        <w:jc w:val="both"/>
        <w:textAlignment w:val="baseline"/>
        <w:rPr>
          <w:rFonts w:eastAsia="Times New Roman"/>
          <w:lang w:eastAsia="el-GR"/>
        </w:rPr>
      </w:pPr>
      <w:r>
        <w:rPr>
          <w:rFonts w:eastAsia="Times New Roman"/>
          <w:lang w:eastAsia="el-GR"/>
        </w:rPr>
        <w:t>Η ανάδειξη των μελλοντικών μελών της Εθνικής Ομάδας Κυβερνοασφάλειας.</w:t>
      </w:r>
    </w:p>
    <w:p w14:paraId="204C9703" w14:textId="77777777" w:rsidR="00CA3E49" w:rsidRDefault="00CA3E49" w:rsidP="00CA3E49">
      <w:pPr>
        <w:pStyle w:val="2"/>
        <w:ind w:left="-90"/>
        <w:jc w:val="both"/>
      </w:pPr>
    </w:p>
    <w:p w14:paraId="354A1F9D" w14:textId="77777777" w:rsidR="00CA3E49" w:rsidRDefault="00CA3E49" w:rsidP="00CA3E49">
      <w:pPr>
        <w:pStyle w:val="1"/>
      </w:pPr>
      <w:r w:rsidRPr="00907DA9">
        <w:t>ΠΕΡΙΓΡΑΦΗ ΤΩΝ ΠΡΟΚΛΗΣΕΩΝ</w:t>
      </w:r>
    </w:p>
    <w:p w14:paraId="77AB957C" w14:textId="77777777" w:rsidR="00CA3E49" w:rsidRDefault="00CA3E49" w:rsidP="00CA3E49">
      <w:pPr>
        <w:spacing w:line="240" w:lineRule="auto"/>
        <w:rPr>
          <w:u w:val="single"/>
        </w:rPr>
      </w:pPr>
    </w:p>
    <w:p w14:paraId="0C92B2E2" w14:textId="77777777" w:rsidR="00CA3E49" w:rsidRDefault="00CA3E49" w:rsidP="00CA3E49">
      <w:pPr>
        <w:rPr>
          <w:u w:val="single"/>
        </w:rPr>
      </w:pPr>
      <w:r>
        <w:rPr>
          <w:u w:val="single"/>
        </w:rPr>
        <w:t>Α. ΠΕΡΙΟΧΕΣ ΤΗΣ ΚΥΒΕΡΝΟΑΣΦΑΛΕΙΑΣ ΠΟΥ ΚΑΛΥΠΤΟΥΝ ΟΙ ΠΡΟΚΛΗΣΕΙΣ</w:t>
      </w:r>
    </w:p>
    <w:p w14:paraId="72E52CE3" w14:textId="48AF5793" w:rsidR="00CA3E49" w:rsidRDefault="00CA3E49" w:rsidP="00CA3E49">
      <w:pPr>
        <w:spacing w:before="183"/>
        <w:ind w:left="-90"/>
        <w:jc w:val="both"/>
        <w:rPr>
          <w:spacing w:val="-2"/>
        </w:rPr>
      </w:pPr>
      <w:r>
        <w:rPr>
          <w:spacing w:val="-2"/>
        </w:rPr>
        <w:t xml:space="preserve">Οι </w:t>
      </w:r>
      <w:r w:rsidRPr="00057C36">
        <w:t>δοκ</w:t>
      </w:r>
      <w:r w:rsidRPr="00057C36">
        <w:t>ι</w:t>
      </w:r>
      <w:r w:rsidRPr="00057C36">
        <w:t>μασίες</w:t>
      </w:r>
      <w:r>
        <w:t xml:space="preserve"> (προκλήσεις)</w:t>
      </w:r>
      <w:r>
        <w:rPr>
          <w:spacing w:val="-2"/>
        </w:rPr>
        <w:t xml:space="preserve"> που θα κληθούν οι μαθητές/-</w:t>
      </w:r>
      <w:proofErr w:type="spellStart"/>
      <w:r>
        <w:rPr>
          <w:spacing w:val="-2"/>
        </w:rPr>
        <w:t>τριες</w:t>
      </w:r>
      <w:proofErr w:type="spellEnd"/>
      <w:r>
        <w:rPr>
          <w:spacing w:val="-2"/>
        </w:rPr>
        <w:t xml:space="preserve"> να επιλύσουν θα καλύπτουν δημοφιλείς περιοχές της κυβερνοασφάλειας, όπως αυτές κατηγοριοποιούνται σε παρόμοιους ευρωπαϊκούς διαγωνισμούς. Επιπλέον, οι δοκιμασίες </w:t>
      </w:r>
      <w:r>
        <w:rPr>
          <w:rFonts w:cstheme="majorHAnsi"/>
        </w:rPr>
        <w:t>θα έχουν διαμορφωθεί ειδικά για το διαγωνισμό και θα είναι πλήρως προσαρμοσμένες στις ανάγκες της ηλικιακής ομάδας στην οποία απευθύνονται</w:t>
      </w:r>
      <w:r>
        <w:rPr>
          <w:spacing w:val="-2"/>
        </w:rPr>
        <w:t>. Ο βαθμός δυσκολίας των δοκιμασιών θα εκτείνεται από πολύ εύκολες μέχρι και δύσκολες, με σκοπό την συμμετοχή όλων των μαθητών με ενδιαφέρον στην ασφάλεια υπολογιστών.</w:t>
      </w:r>
    </w:p>
    <w:p w14:paraId="5CF807C9" w14:textId="77777777" w:rsidR="00CA3E49" w:rsidRDefault="00CA3E49" w:rsidP="00CA3E49">
      <w:pPr>
        <w:spacing w:before="183"/>
        <w:ind w:left="-90"/>
        <w:jc w:val="both"/>
        <w:rPr>
          <w:spacing w:val="-2"/>
        </w:rPr>
      </w:pPr>
      <w:r>
        <w:rPr>
          <w:spacing w:val="-2"/>
        </w:rPr>
        <w:lastRenderedPageBreak/>
        <w:t>1. Κρυπτογραφία (</w:t>
      </w:r>
      <w:proofErr w:type="spellStart"/>
      <w:r>
        <w:rPr>
          <w:spacing w:val="-2"/>
        </w:rPr>
        <w:t>Cryptography</w:t>
      </w:r>
      <w:proofErr w:type="spellEnd"/>
      <w:r>
        <w:rPr>
          <w:spacing w:val="-2"/>
        </w:rPr>
        <w:t>)</w:t>
      </w:r>
    </w:p>
    <w:p w14:paraId="324F85A8" w14:textId="77777777" w:rsidR="00CA3E49" w:rsidRDefault="00CA3E49" w:rsidP="00CA3E49">
      <w:pPr>
        <w:spacing w:before="183"/>
        <w:ind w:left="-90"/>
        <w:jc w:val="both"/>
        <w:rPr>
          <w:spacing w:val="-2"/>
        </w:rPr>
      </w:pPr>
      <w:r>
        <w:rPr>
          <w:spacing w:val="-2"/>
        </w:rPr>
        <w:t>Δοκιμασίες σχετικές με κρυπτογράφηση και αποκρυπτογράφηση πληροφοριών και απόκρυψη μηνυμάτων. Σκοπός των δοκιμασιών αυτών είναι να παρέχουν στον χρήστη γνώσεις λειτουργίας κρυπτογραφικών αλγορίθμων και αναγνώριση ευπαθειών σε αυτούς.</w:t>
      </w:r>
    </w:p>
    <w:p w14:paraId="2FC75D7E" w14:textId="77777777" w:rsidR="00CA3E49" w:rsidRDefault="00CA3E49" w:rsidP="00CA3E49">
      <w:pPr>
        <w:spacing w:before="183"/>
        <w:ind w:left="-90"/>
        <w:jc w:val="both"/>
        <w:rPr>
          <w:spacing w:val="-2"/>
        </w:rPr>
      </w:pPr>
      <w:r>
        <w:rPr>
          <w:spacing w:val="-2"/>
        </w:rPr>
        <w:t>2. Παγκόσμιος Ιστός (Web)</w:t>
      </w:r>
    </w:p>
    <w:p w14:paraId="0E5A6DFD" w14:textId="77777777" w:rsidR="00CA3E49" w:rsidRDefault="00CA3E49" w:rsidP="00CA3E49">
      <w:pPr>
        <w:spacing w:before="183"/>
        <w:ind w:left="-90"/>
        <w:jc w:val="both"/>
        <w:rPr>
          <w:spacing w:val="-2"/>
        </w:rPr>
      </w:pPr>
      <w:r>
        <w:rPr>
          <w:spacing w:val="-2"/>
        </w:rPr>
        <w:t xml:space="preserve">Δοκιμασίες σχετικές με την λειτουργία και ασφάλεια διαδικτυακών εφαρμογών. Σκοπός των δοκιμασιών αυτών είναι να παρέχουν στον χρήστη γνώσεις λειτουργίας, μηχανισμών </w:t>
      </w:r>
      <w:proofErr w:type="spellStart"/>
      <w:r>
        <w:rPr>
          <w:spacing w:val="-2"/>
        </w:rPr>
        <w:t>αυθεντικοποίησης</w:t>
      </w:r>
      <w:proofErr w:type="spellEnd"/>
      <w:r>
        <w:rPr>
          <w:spacing w:val="-2"/>
        </w:rPr>
        <w:t xml:space="preserve"> και ασφάλειας σε ιστοσελίδες και διακομιστές στον παγκόσμιο ιστό.</w:t>
      </w:r>
    </w:p>
    <w:p w14:paraId="3E3A33C4" w14:textId="77777777" w:rsidR="00CA3E49" w:rsidRDefault="00CA3E49" w:rsidP="00CA3E49">
      <w:pPr>
        <w:spacing w:before="183"/>
        <w:ind w:left="-90"/>
        <w:jc w:val="both"/>
        <w:rPr>
          <w:spacing w:val="-2"/>
        </w:rPr>
      </w:pPr>
      <w:r>
        <w:rPr>
          <w:spacing w:val="-2"/>
        </w:rPr>
        <w:t>3. Αντίστροφη Μηχανική (</w:t>
      </w:r>
      <w:proofErr w:type="spellStart"/>
      <w:r>
        <w:rPr>
          <w:spacing w:val="-2"/>
        </w:rPr>
        <w:t>Reverse</w:t>
      </w:r>
      <w:proofErr w:type="spellEnd"/>
      <w:r>
        <w:rPr>
          <w:spacing w:val="-2"/>
        </w:rPr>
        <w:t xml:space="preserve"> </w:t>
      </w:r>
      <w:proofErr w:type="spellStart"/>
      <w:r>
        <w:rPr>
          <w:spacing w:val="-2"/>
        </w:rPr>
        <w:t>Engineering</w:t>
      </w:r>
      <w:proofErr w:type="spellEnd"/>
      <w:r>
        <w:rPr>
          <w:spacing w:val="-2"/>
        </w:rPr>
        <w:t>)</w:t>
      </w:r>
    </w:p>
    <w:p w14:paraId="59E0AA29" w14:textId="77777777" w:rsidR="00CA3E49" w:rsidRDefault="00CA3E49" w:rsidP="00CA3E49">
      <w:pPr>
        <w:spacing w:before="183"/>
        <w:ind w:left="-90"/>
        <w:jc w:val="both"/>
        <w:rPr>
          <w:spacing w:val="-2"/>
        </w:rPr>
      </w:pPr>
      <w:r>
        <w:rPr>
          <w:spacing w:val="-2"/>
        </w:rPr>
        <w:t>Δοκιμασίες σχετικές με την ανάλυση εκτελέσιμων προγραμμάτων σε γλώσσα μηχανής. Σκοπός των δοκιμασιών αυτών είναι η κατανόηση λειτουργίας δυαδικών προγραμμάτων και εκτέλεσής τους από το εκάστοτε λειτουργικό σύστημα.</w:t>
      </w:r>
    </w:p>
    <w:p w14:paraId="1AECDD6F" w14:textId="77777777" w:rsidR="00CA3E49" w:rsidRDefault="00CA3E49" w:rsidP="00CA3E49">
      <w:pPr>
        <w:spacing w:before="183"/>
        <w:ind w:left="-90"/>
        <w:jc w:val="both"/>
        <w:rPr>
          <w:spacing w:val="-2"/>
        </w:rPr>
      </w:pPr>
      <w:r>
        <w:rPr>
          <w:spacing w:val="-2"/>
        </w:rPr>
        <w:t>4. Ψηφιακή Εγκληματολογία (</w:t>
      </w:r>
      <w:proofErr w:type="spellStart"/>
      <w:r>
        <w:rPr>
          <w:spacing w:val="-2"/>
        </w:rPr>
        <w:t>Digital</w:t>
      </w:r>
      <w:proofErr w:type="spellEnd"/>
      <w:r>
        <w:rPr>
          <w:spacing w:val="-2"/>
        </w:rPr>
        <w:t xml:space="preserve"> </w:t>
      </w:r>
      <w:proofErr w:type="spellStart"/>
      <w:r>
        <w:rPr>
          <w:spacing w:val="-2"/>
        </w:rPr>
        <w:t>Forensics</w:t>
      </w:r>
      <w:proofErr w:type="spellEnd"/>
      <w:r>
        <w:rPr>
          <w:spacing w:val="-2"/>
        </w:rPr>
        <w:t>)</w:t>
      </w:r>
    </w:p>
    <w:p w14:paraId="0BF7AC71" w14:textId="77777777" w:rsidR="00CA3E49" w:rsidRDefault="00CA3E49" w:rsidP="00CA3E49">
      <w:pPr>
        <w:spacing w:before="183"/>
        <w:ind w:left="-90"/>
        <w:jc w:val="both"/>
        <w:rPr>
          <w:spacing w:val="-2"/>
        </w:rPr>
      </w:pPr>
      <w:r>
        <w:rPr>
          <w:spacing w:val="-2"/>
        </w:rPr>
        <w:t>Δοκιμασίες σχετικές με την ανάλυση πληροφοριών με σκοπό την αναγνώριση και ανάκτηση ηλεκτρονικών αποδεικτικών στοιχείων. Σκοπός των δοκιμασιών αυτών είναι η παροχή γνώσεων τηλεπικοινωνιών και πρωτοκόλλων, καθώς και μεθόδων ανάλυσής τους για την ανάκτηση πληροφοριών.</w:t>
      </w:r>
    </w:p>
    <w:p w14:paraId="379F189C" w14:textId="77777777" w:rsidR="00CA3E49" w:rsidRDefault="00CA3E49" w:rsidP="00CA3E49">
      <w:pPr>
        <w:spacing w:before="183"/>
        <w:ind w:left="-90"/>
        <w:jc w:val="both"/>
        <w:rPr>
          <w:spacing w:val="-2"/>
        </w:rPr>
      </w:pPr>
      <w:r>
        <w:rPr>
          <w:spacing w:val="-2"/>
        </w:rPr>
        <w:t xml:space="preserve">5. </w:t>
      </w:r>
      <w:proofErr w:type="spellStart"/>
      <w:r>
        <w:rPr>
          <w:spacing w:val="-2"/>
        </w:rPr>
        <w:t>Εκμετάλευση</w:t>
      </w:r>
      <w:proofErr w:type="spellEnd"/>
      <w:r>
        <w:rPr>
          <w:spacing w:val="-2"/>
        </w:rPr>
        <w:t xml:space="preserve"> αδυναμιών (</w:t>
      </w:r>
      <w:proofErr w:type="spellStart"/>
      <w:r>
        <w:rPr>
          <w:spacing w:val="-2"/>
        </w:rPr>
        <w:t>Pwn</w:t>
      </w:r>
      <w:proofErr w:type="spellEnd"/>
      <w:r>
        <w:rPr>
          <w:spacing w:val="-2"/>
        </w:rPr>
        <w:t>/</w:t>
      </w:r>
      <w:proofErr w:type="spellStart"/>
      <w:r>
        <w:rPr>
          <w:spacing w:val="-2"/>
        </w:rPr>
        <w:t>Binary</w:t>
      </w:r>
      <w:proofErr w:type="spellEnd"/>
      <w:r>
        <w:rPr>
          <w:spacing w:val="-2"/>
        </w:rPr>
        <w:t xml:space="preserve"> </w:t>
      </w:r>
      <w:proofErr w:type="spellStart"/>
      <w:r>
        <w:rPr>
          <w:spacing w:val="-2"/>
        </w:rPr>
        <w:t>exploitation</w:t>
      </w:r>
      <w:proofErr w:type="spellEnd"/>
      <w:r>
        <w:rPr>
          <w:spacing w:val="-2"/>
        </w:rPr>
        <w:t>)</w:t>
      </w:r>
    </w:p>
    <w:p w14:paraId="6D7FDCEE" w14:textId="77777777" w:rsidR="00CA3E49" w:rsidRDefault="00CA3E49" w:rsidP="00CA3E49">
      <w:pPr>
        <w:spacing w:before="183"/>
        <w:ind w:left="-90"/>
        <w:jc w:val="both"/>
        <w:rPr>
          <w:spacing w:val="-2"/>
        </w:rPr>
      </w:pPr>
      <w:r>
        <w:rPr>
          <w:spacing w:val="-2"/>
        </w:rPr>
        <w:t>Δοκιμασίες που απαιτούν την εκμετάλλευση αδυναμιών σε εκτελέσιμα αρχεία, οι συμμετέχοντες συνήθως παρέχονται με ένα ευάλωτο δυαδικό πρόγραμμα και τους ζητείται να εντοπίσουν και να εκμεταλλευτούν ευπάθειες μέσα σε αυτό για να αποκτήσουν έλεγχο ή να εξάγουν ευαίσθητες πληροφορίες.</w:t>
      </w:r>
    </w:p>
    <w:p w14:paraId="5D4B8282" w14:textId="77777777" w:rsidR="00CA3E49" w:rsidRDefault="00CA3E49" w:rsidP="00CA3E49">
      <w:pPr>
        <w:spacing w:before="183"/>
        <w:ind w:left="-90"/>
        <w:jc w:val="both"/>
        <w:rPr>
          <w:spacing w:val="-2"/>
        </w:rPr>
      </w:pPr>
      <w:r>
        <w:rPr>
          <w:spacing w:val="-2"/>
        </w:rPr>
        <w:t xml:space="preserve">6. </w:t>
      </w:r>
      <w:proofErr w:type="spellStart"/>
      <w:r>
        <w:rPr>
          <w:spacing w:val="-2"/>
        </w:rPr>
        <w:t>Στεγανογραφία</w:t>
      </w:r>
      <w:proofErr w:type="spellEnd"/>
      <w:r>
        <w:rPr>
          <w:spacing w:val="-2"/>
        </w:rPr>
        <w:t xml:space="preserve"> (</w:t>
      </w:r>
      <w:proofErr w:type="spellStart"/>
      <w:r>
        <w:rPr>
          <w:spacing w:val="-2"/>
        </w:rPr>
        <w:t>Steganography</w:t>
      </w:r>
      <w:proofErr w:type="spellEnd"/>
      <w:r>
        <w:rPr>
          <w:spacing w:val="-2"/>
        </w:rPr>
        <w:t>)</w:t>
      </w:r>
    </w:p>
    <w:p w14:paraId="34DA8C5F" w14:textId="77777777" w:rsidR="00CA3E49" w:rsidRDefault="00CA3E49" w:rsidP="00CA3E49">
      <w:pPr>
        <w:spacing w:before="183"/>
        <w:ind w:left="-90"/>
        <w:jc w:val="both"/>
        <w:rPr>
          <w:spacing w:val="-2"/>
        </w:rPr>
      </w:pPr>
      <w:r>
        <w:rPr>
          <w:spacing w:val="-2"/>
        </w:rPr>
        <w:t xml:space="preserve">Δοκιμασίες σχετικές με την ανάλυση πληροφοριών και ανάκτηση κρυμμένων μηνυμάτων. Σκοπός των δοκιμασιών αυτών είναι η παροχή γνώσεων πάνω σε τεχνικές </w:t>
      </w:r>
      <w:proofErr w:type="spellStart"/>
      <w:r>
        <w:rPr>
          <w:spacing w:val="-2"/>
        </w:rPr>
        <w:t>στεγανογραφίας</w:t>
      </w:r>
      <w:proofErr w:type="spellEnd"/>
      <w:r>
        <w:rPr>
          <w:spacing w:val="-2"/>
        </w:rPr>
        <w:t>, αλλά και τεχνικές κωδικοποίησης πληροφοριών.</w:t>
      </w:r>
    </w:p>
    <w:p w14:paraId="3F47D581" w14:textId="77777777" w:rsidR="00CA3E49" w:rsidRDefault="00CA3E49" w:rsidP="00CA3E49">
      <w:pPr>
        <w:spacing w:before="183"/>
        <w:ind w:left="-90"/>
        <w:jc w:val="both"/>
        <w:rPr>
          <w:spacing w:val="-2"/>
        </w:rPr>
      </w:pPr>
      <w:r>
        <w:rPr>
          <w:spacing w:val="-2"/>
        </w:rPr>
        <w:t>7. Συλλογή Πληροφοριών από Ανοικτές Πηγές (</w:t>
      </w:r>
      <w:proofErr w:type="spellStart"/>
      <w:r>
        <w:rPr>
          <w:spacing w:val="-2"/>
        </w:rPr>
        <w:t>Open</w:t>
      </w:r>
      <w:proofErr w:type="spellEnd"/>
      <w:r>
        <w:rPr>
          <w:spacing w:val="-2"/>
        </w:rPr>
        <w:t xml:space="preserve"> </w:t>
      </w:r>
      <w:proofErr w:type="spellStart"/>
      <w:r>
        <w:rPr>
          <w:spacing w:val="-2"/>
        </w:rPr>
        <w:t>Source</w:t>
      </w:r>
      <w:proofErr w:type="spellEnd"/>
      <w:r>
        <w:rPr>
          <w:spacing w:val="-2"/>
        </w:rPr>
        <w:t xml:space="preserve"> </w:t>
      </w:r>
      <w:proofErr w:type="spellStart"/>
      <w:r>
        <w:rPr>
          <w:spacing w:val="-2"/>
        </w:rPr>
        <w:t>Intelligence</w:t>
      </w:r>
      <w:proofErr w:type="spellEnd"/>
      <w:r>
        <w:rPr>
          <w:spacing w:val="-2"/>
        </w:rPr>
        <w:t>, OSINT)</w:t>
      </w:r>
    </w:p>
    <w:p w14:paraId="41D68A28" w14:textId="77777777" w:rsidR="00CA3E49" w:rsidRDefault="00CA3E49" w:rsidP="00CA3E49">
      <w:pPr>
        <w:spacing w:before="183"/>
        <w:ind w:left="-90"/>
        <w:jc w:val="both"/>
        <w:rPr>
          <w:spacing w:val="-2"/>
        </w:rPr>
      </w:pPr>
      <w:r>
        <w:rPr>
          <w:spacing w:val="-2"/>
        </w:rPr>
        <w:t>Δοκιμασίες που απαιτούν την εκμετάλλευση δημόσια διαθέσιμων πληροφοριών για την εύρεση κρυμμένων δεδομένων, λύση προβλημάτων ή εύρεση ευπαθειών. Ο στόχος είναι να αξιοποιηθούν πηγές ανοικτής πληροφορίας όπως δημόσια ιστοσελίδες, μέσα κοινωνικής δικτύωσης, φόρουμ και άλλες δημόσιες πλατφόρμες για την απόκτηση πληροφοριών.</w:t>
      </w:r>
    </w:p>
    <w:p w14:paraId="5E7F07A2" w14:textId="77777777" w:rsidR="00CA3E49" w:rsidRDefault="00CA3E49" w:rsidP="00CA3E49">
      <w:pPr>
        <w:spacing w:before="183"/>
        <w:ind w:left="-90"/>
        <w:jc w:val="both"/>
        <w:rPr>
          <w:spacing w:val="-2"/>
        </w:rPr>
      </w:pPr>
      <w:r>
        <w:rPr>
          <w:spacing w:val="-2"/>
        </w:rPr>
        <w:t>8. Διάφορα (</w:t>
      </w:r>
      <w:proofErr w:type="spellStart"/>
      <w:r>
        <w:rPr>
          <w:spacing w:val="-2"/>
        </w:rPr>
        <w:t>Miscellaneous</w:t>
      </w:r>
      <w:proofErr w:type="spellEnd"/>
      <w:r>
        <w:rPr>
          <w:spacing w:val="-2"/>
        </w:rPr>
        <w:t>)</w:t>
      </w:r>
    </w:p>
    <w:p w14:paraId="4A54A94B" w14:textId="77777777" w:rsidR="00CA3E49" w:rsidRDefault="00CA3E49" w:rsidP="00CA3E49">
      <w:pPr>
        <w:spacing w:before="183"/>
        <w:ind w:left="-90"/>
        <w:jc w:val="both"/>
        <w:rPr>
          <w:spacing w:val="-2"/>
        </w:rPr>
      </w:pPr>
      <w:r>
        <w:rPr>
          <w:spacing w:val="-2"/>
        </w:rPr>
        <w:t>Δοκιμασίες σχετικές με την επίλυση γρίφων και προβλημάτων. Σκοπός των δοκιμασιών αυτών είναι η εκπαίδευση του χρήστη στην επίλυση προβλημάτων, αλλά και η εξοικείωσή του με τεχνολογίες σχετικές με την κυβερνοασφάλεια.</w:t>
      </w:r>
    </w:p>
    <w:p w14:paraId="2CEF7B1D" w14:textId="77777777" w:rsidR="00CA3E49" w:rsidRDefault="00CA3E49" w:rsidP="00CA3E49">
      <w:pPr>
        <w:spacing w:before="183"/>
        <w:ind w:left="-90"/>
        <w:jc w:val="both"/>
        <w:rPr>
          <w:spacing w:val="-2"/>
        </w:rPr>
      </w:pPr>
      <w:r>
        <w:rPr>
          <w:spacing w:val="-2"/>
        </w:rPr>
        <w:lastRenderedPageBreak/>
        <w:t>Σκοπός του διαγωνισμού είναι η ευαισθητοποίηση των μαθητών/-τριών του λυκείου σε θέματα κυβερνοασφάλειας και η παροχή σε αυτούς/αυτές γνώσεων κυβερνοασφάλειας. Επιπλέον, δίνεται η δυνατότητα στους εκπαιδευτικούς να χρησιμοποιήσουν το υλικό του διαγωνισμού για την διεξαγωγή επιπλέον δραστηριοτήτων με τους μαθητές/-</w:t>
      </w:r>
      <w:proofErr w:type="spellStart"/>
      <w:r>
        <w:rPr>
          <w:spacing w:val="-2"/>
        </w:rPr>
        <w:t>τριες</w:t>
      </w:r>
      <w:proofErr w:type="spellEnd"/>
      <w:r>
        <w:rPr>
          <w:spacing w:val="-2"/>
        </w:rPr>
        <w:t xml:space="preserve"> με σκοπό την μόρφωσή τους σε θέματα κυβερνοασφάλειας, μιας και μετά το πέρας του διαγωνισμού θα δοθούν αναλυτικές οδηγίες επίλυσης της κάθε δοκιμασίας.</w:t>
      </w:r>
    </w:p>
    <w:p w14:paraId="7A52CB58" w14:textId="77777777" w:rsidR="00CA3E49" w:rsidRDefault="00CA3E49" w:rsidP="00CA3E49">
      <w:pPr>
        <w:spacing w:before="183" w:line="240" w:lineRule="auto"/>
        <w:ind w:left="-90"/>
        <w:jc w:val="both"/>
        <w:rPr>
          <w:spacing w:val="-2"/>
        </w:rPr>
      </w:pPr>
    </w:p>
    <w:p w14:paraId="554FD791" w14:textId="77777777" w:rsidR="00CA3E49" w:rsidRPr="00EC7B3C" w:rsidRDefault="00CA3E49" w:rsidP="00CA3E49">
      <w:pPr>
        <w:rPr>
          <w:u w:val="single"/>
        </w:rPr>
      </w:pPr>
      <w:r>
        <w:rPr>
          <w:u w:val="single"/>
        </w:rPr>
        <w:t>Β</w:t>
      </w:r>
      <w:r w:rsidRPr="00EC7B3C">
        <w:rPr>
          <w:u w:val="single"/>
        </w:rPr>
        <w:t xml:space="preserve">. </w:t>
      </w:r>
      <w:r>
        <w:rPr>
          <w:u w:val="single"/>
        </w:rPr>
        <w:t>ΕΝΔΕΙΚΤΙΚΕΣ ΠΕΡΙΓΡΕΣ ΠΡΟΚΛΗΣΕΩΝ</w:t>
      </w:r>
    </w:p>
    <w:p w14:paraId="730DC564" w14:textId="77777777" w:rsidR="00CA3E49" w:rsidRDefault="00CA3E49" w:rsidP="00CA3E49">
      <w:pPr>
        <w:spacing w:before="183"/>
        <w:ind w:left="-90"/>
        <w:jc w:val="both"/>
        <w:rPr>
          <w:spacing w:val="-2"/>
        </w:rPr>
      </w:pPr>
      <w:r w:rsidRPr="002F4897">
        <w:rPr>
          <w:rFonts w:cstheme="minorHAnsi"/>
        </w:rPr>
        <w:t>Με σκοπό την ευαισθητοποίηση των μαθητών</w:t>
      </w:r>
      <w:r>
        <w:rPr>
          <w:rFonts w:cstheme="minorHAnsi"/>
        </w:rPr>
        <w:t>/-τριών</w:t>
      </w:r>
      <w:r w:rsidRPr="002F4897">
        <w:rPr>
          <w:rFonts w:cstheme="minorHAnsi"/>
        </w:rPr>
        <w:t xml:space="preserve"> </w:t>
      </w:r>
      <w:r>
        <w:rPr>
          <w:rFonts w:cstheme="minorHAnsi"/>
        </w:rPr>
        <w:t>του λυκείου</w:t>
      </w:r>
      <w:r w:rsidRPr="002F4897">
        <w:rPr>
          <w:rFonts w:cstheme="minorHAnsi"/>
        </w:rPr>
        <w:t xml:space="preserve"> και την παροχή γνώσεων </w:t>
      </w:r>
      <w:r w:rsidRPr="002F4897">
        <w:rPr>
          <w:spacing w:val="-2"/>
        </w:rPr>
        <w:t>πάνω στην κυβερνοασφάλεια, στο πλαίσιο του Πανελλήνιου Σχολικού Διαγωνισμού Κυβερνοασφάλειας (ΠΜΔΚ) 202</w:t>
      </w:r>
      <w:r w:rsidRPr="00827888">
        <w:rPr>
          <w:spacing w:val="-2"/>
        </w:rPr>
        <w:t>4</w:t>
      </w:r>
      <w:r w:rsidRPr="002F4897">
        <w:rPr>
          <w:spacing w:val="-2"/>
        </w:rPr>
        <w:t xml:space="preserve"> θα δοθούν στους/στις μαθητές/-</w:t>
      </w:r>
      <w:proofErr w:type="spellStart"/>
      <w:r w:rsidRPr="002F4897">
        <w:rPr>
          <w:spacing w:val="-2"/>
        </w:rPr>
        <w:t>τριες</w:t>
      </w:r>
      <w:proofErr w:type="spellEnd"/>
      <w:r w:rsidRPr="002F4897">
        <w:rPr>
          <w:spacing w:val="-2"/>
        </w:rPr>
        <w:t xml:space="preserve"> μια σειρά από ανεξάρτητες προκλήσεις πάνω στην Κυβερνοασφάλεια.</w:t>
      </w:r>
    </w:p>
    <w:p w14:paraId="725A86DC" w14:textId="77777777" w:rsidR="00CA3E49" w:rsidRDefault="00CA3E49" w:rsidP="00CA3E49">
      <w:pPr>
        <w:spacing w:before="183"/>
        <w:ind w:left="-90"/>
        <w:jc w:val="both"/>
        <w:rPr>
          <w:spacing w:val="-2"/>
        </w:rPr>
      </w:pPr>
      <w:r>
        <w:rPr>
          <w:spacing w:val="-2"/>
        </w:rPr>
        <w:t>Για την προετοιμασία τους, οι ενδιαφερόμενοι μαθητές/-</w:t>
      </w:r>
      <w:proofErr w:type="spellStart"/>
      <w:r>
        <w:rPr>
          <w:spacing w:val="-2"/>
        </w:rPr>
        <w:t>τριες</w:t>
      </w:r>
      <w:proofErr w:type="spellEnd"/>
      <w:r>
        <w:rPr>
          <w:spacing w:val="-2"/>
        </w:rPr>
        <w:t xml:space="preserve"> μπορούν να δοκιμάσουν να λύσουν τις δοκιμασίες που δόθηκαν στους μαθητές κατά την διεξαγωγή του Πανελλήνιου Μαθητικού Διαγωνισμού Κυβερνοασφάλειας</w:t>
      </w:r>
      <w:r w:rsidRPr="00CA3E49">
        <w:rPr>
          <w:spacing w:val="-2"/>
        </w:rPr>
        <w:t xml:space="preserve"> 2023</w:t>
      </w:r>
      <w:r>
        <w:rPr>
          <w:spacing w:val="-2"/>
        </w:rPr>
        <w:t xml:space="preserve"> οι οποίες είναι </w:t>
      </w:r>
      <w:hyperlink r:id="rId18" w:history="1">
        <w:r w:rsidRPr="002472AC">
          <w:rPr>
            <w:rStyle w:val="-"/>
            <w:spacing w:val="-2"/>
          </w:rPr>
          <w:t>διαθέ</w:t>
        </w:r>
        <w:r w:rsidRPr="002472AC">
          <w:rPr>
            <w:rStyle w:val="-"/>
            <w:spacing w:val="-2"/>
          </w:rPr>
          <w:t>σ</w:t>
        </w:r>
        <w:r w:rsidRPr="002472AC">
          <w:rPr>
            <w:rStyle w:val="-"/>
            <w:spacing w:val="-2"/>
          </w:rPr>
          <w:t xml:space="preserve">ιμες στο </w:t>
        </w:r>
        <w:proofErr w:type="spellStart"/>
        <w:r w:rsidRPr="002472AC">
          <w:rPr>
            <w:rStyle w:val="-"/>
            <w:spacing w:val="-2"/>
          </w:rPr>
          <w:t>GitHub</w:t>
        </w:r>
        <w:proofErr w:type="spellEnd"/>
      </w:hyperlink>
      <w:r>
        <w:rPr>
          <w:spacing w:val="-2"/>
        </w:rPr>
        <w:t xml:space="preserve"> του Εργαστηρίου Ασφάλειας Συστημάτων. Μαζί με τις εκφωνήσεις και τα αρχεία των δοκιμασιών αυτών δίνονται και οι ενδεικτικές λύσεις τους, δίνοντας έτσι και την δυνατότητα στους μαθητές/-</w:t>
      </w:r>
      <w:proofErr w:type="spellStart"/>
      <w:r>
        <w:rPr>
          <w:spacing w:val="-2"/>
        </w:rPr>
        <w:t>τριες</w:t>
      </w:r>
      <w:proofErr w:type="spellEnd"/>
      <w:r>
        <w:rPr>
          <w:spacing w:val="-2"/>
        </w:rPr>
        <w:t xml:space="preserve"> να ακολουθήσουν βήμα-βήμα την διαδικασία επίλυσής τους ανεξάρτητος του επιπέδου γνώσεων τους στην Κυβερνοασφάλεια.</w:t>
      </w:r>
    </w:p>
    <w:p w14:paraId="15F497BE" w14:textId="77777777" w:rsidR="00CA3E49" w:rsidRDefault="00CA3E49" w:rsidP="00CA3E49">
      <w:pPr>
        <w:spacing w:before="183"/>
        <w:ind w:left="-90"/>
        <w:jc w:val="both"/>
        <w:rPr>
          <w:spacing w:val="-2"/>
        </w:rPr>
      </w:pPr>
      <w:r w:rsidRPr="00FD6EDA">
        <w:rPr>
          <w:spacing w:val="-2"/>
        </w:rPr>
        <w:t xml:space="preserve">Ακολουθεί περιγραφή </w:t>
      </w:r>
      <w:r>
        <w:rPr>
          <w:spacing w:val="-2"/>
        </w:rPr>
        <w:t>ενδεικτικών</w:t>
      </w:r>
      <w:r w:rsidRPr="00FD6EDA">
        <w:rPr>
          <w:spacing w:val="-2"/>
        </w:rPr>
        <w:t xml:space="preserve"> προκλήσεων, </w:t>
      </w:r>
      <w:r>
        <w:rPr>
          <w:spacing w:val="-2"/>
        </w:rPr>
        <w:t>που μπορεί να κληθούν να επιλύσουν οι μαθητές/-</w:t>
      </w:r>
      <w:proofErr w:type="spellStart"/>
      <w:r>
        <w:rPr>
          <w:spacing w:val="-2"/>
        </w:rPr>
        <w:t>τριες</w:t>
      </w:r>
      <w:proofErr w:type="spellEnd"/>
      <w:r>
        <w:rPr>
          <w:spacing w:val="-2"/>
        </w:rPr>
        <w:t xml:space="preserve"> </w:t>
      </w:r>
      <w:r w:rsidRPr="00FD6EDA">
        <w:rPr>
          <w:spacing w:val="-2"/>
        </w:rPr>
        <w:t>κατά την διάρκεια του διαγωνισμού</w:t>
      </w:r>
      <w:r>
        <w:rPr>
          <w:spacing w:val="-2"/>
        </w:rPr>
        <w:t xml:space="preserve">: </w:t>
      </w:r>
    </w:p>
    <w:p w14:paraId="636E0433"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Ανάκτηση και ανάλυση πηγαίου κώδικα ιστοσελίδων (π.χ. ανάγνωση πηγαίου κώδικα μιας ιστοσελίδας)</w:t>
      </w:r>
    </w:p>
    <w:p w14:paraId="0EA410DE"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 xml:space="preserve">Παράκαμψη </w:t>
      </w:r>
      <w:proofErr w:type="spellStart"/>
      <w:r>
        <w:rPr>
          <w:spacing w:val="-2"/>
        </w:rPr>
        <w:t>αυθεντικοποίησης</w:t>
      </w:r>
      <w:proofErr w:type="spellEnd"/>
      <w:r>
        <w:rPr>
          <w:spacing w:val="-2"/>
        </w:rPr>
        <w:t xml:space="preserve"> σε ευπαθής διαδικτυακή εφαρμογή (π.χ. επίθεση με SQL </w:t>
      </w:r>
      <w:proofErr w:type="spellStart"/>
      <w:r>
        <w:rPr>
          <w:spacing w:val="-2"/>
        </w:rPr>
        <w:t>injection</w:t>
      </w:r>
      <w:proofErr w:type="spellEnd"/>
      <w:r>
        <w:rPr>
          <w:spacing w:val="-2"/>
        </w:rPr>
        <w:t xml:space="preserve"> σε ιστοσελίδα)</w:t>
      </w:r>
    </w:p>
    <w:p w14:paraId="4727BD2F"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Ανάκτηση και ανάλυση πηγαίου κώδικα εκτελέσιμων προγραμμάτων με σκοπό την παράκαμψη μηχανισμών ασφαλείας (π.χ. εύρεση κωδικού που ζητά ένα εκτελέσιμο πρόγραμμα)</w:t>
      </w:r>
    </w:p>
    <w:p w14:paraId="5A91982D"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 xml:space="preserve">Αποκρυπτογράφηση κρυπτογραφημένου μηνύματος με ή χωρίς κλειδί (π.χ. αποκρυπτογράφηση μηνύματος σε </w:t>
      </w:r>
      <w:r w:rsidRPr="00CF7CE6">
        <w:rPr>
          <w:spacing w:val="-2"/>
        </w:rPr>
        <w:t>Κώδικα του Καίσαρα</w:t>
      </w:r>
      <w:r>
        <w:rPr>
          <w:spacing w:val="-2"/>
        </w:rPr>
        <w:t>)</w:t>
      </w:r>
    </w:p>
    <w:p w14:paraId="1E87E9F7"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Ανάλυση και αποκωδικοποίηση μηνυμάτων (π.χ. αποκωδικοποίηση base64)</w:t>
      </w:r>
    </w:p>
    <w:p w14:paraId="5F27669F"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 xml:space="preserve">Ανάλυση διαδικτυακής ροής (π.χ. ανάλυση ροής πακέτων με </w:t>
      </w:r>
      <w:proofErr w:type="spellStart"/>
      <w:r>
        <w:rPr>
          <w:spacing w:val="-2"/>
        </w:rPr>
        <w:t>Wireshark</w:t>
      </w:r>
      <w:proofErr w:type="spellEnd"/>
      <w:r>
        <w:rPr>
          <w:spacing w:val="-2"/>
        </w:rPr>
        <w:t>)</w:t>
      </w:r>
    </w:p>
    <w:p w14:paraId="0598BCF4"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 xml:space="preserve">Σπάσιμο κωδικών (π.χ. ανάκτηση κωδικού σε συμπιεσμένο αρχείο </w:t>
      </w:r>
      <w:proofErr w:type="spellStart"/>
      <w:r>
        <w:rPr>
          <w:spacing w:val="-2"/>
        </w:rPr>
        <w:t>zip</w:t>
      </w:r>
      <w:proofErr w:type="spellEnd"/>
      <w:r>
        <w:rPr>
          <w:spacing w:val="-2"/>
        </w:rPr>
        <w:t>)</w:t>
      </w:r>
    </w:p>
    <w:p w14:paraId="4F95924A"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Ανάκτηση κρυμμένων μηνυμάτων (π.χ. ανάκτηση μηνύματος από φωτογραφεία)</w:t>
      </w:r>
    </w:p>
    <w:p w14:paraId="3819FCD2"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Εκμετάλλευση ευπαθειών σε κρυπτογραφικά συστήματα (π.χ. εύρεση αδύναμου ιδιωτικού κλειδιού)</w:t>
      </w:r>
    </w:p>
    <w:p w14:paraId="5804D942" w14:textId="77777777" w:rsidR="00CA3E49"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lastRenderedPageBreak/>
        <w:t>Ανακατασκευή/διόρθωση κατεστραμμένου αρχείου (π.χ. διόρθωση κατεστραμμένης φωτογραφίας)</w:t>
      </w:r>
    </w:p>
    <w:p w14:paraId="4D0F9211" w14:textId="77777777" w:rsidR="00CA3E49" w:rsidRPr="006A0E81" w:rsidRDefault="00CA3E49" w:rsidP="00CA3E49">
      <w:pPr>
        <w:pStyle w:val="a5"/>
        <w:widowControl w:val="0"/>
        <w:numPr>
          <w:ilvl w:val="0"/>
          <w:numId w:val="4"/>
        </w:numPr>
        <w:autoSpaceDE w:val="0"/>
        <w:autoSpaceDN w:val="0"/>
        <w:spacing w:before="183" w:after="0" w:line="240" w:lineRule="auto"/>
        <w:contextualSpacing w:val="0"/>
        <w:jc w:val="both"/>
        <w:rPr>
          <w:spacing w:val="-2"/>
        </w:rPr>
      </w:pPr>
      <w:r>
        <w:rPr>
          <w:spacing w:val="-2"/>
        </w:rPr>
        <w:t>Εύρεση δημόσια διαθέσιμων πληροφοριών στο διαδίκτυο (π.χ. εύρεση λογαριασμού ατόμου σε μέσα κοινωνικής δικτύωσης)</w:t>
      </w:r>
    </w:p>
    <w:p w14:paraId="69636EE4" w14:textId="77777777" w:rsidR="00CA3E49" w:rsidRPr="00C418B1" w:rsidRDefault="00CA3E49" w:rsidP="00CA3E49">
      <w:pPr>
        <w:spacing w:before="183"/>
        <w:ind w:left="-90"/>
        <w:jc w:val="both"/>
        <w:rPr>
          <w:spacing w:val="-2"/>
        </w:rPr>
      </w:pPr>
    </w:p>
    <w:p w14:paraId="26A1FD11" w14:textId="77777777" w:rsidR="00CA3E49" w:rsidRDefault="00CA3E49" w:rsidP="00CA3E49">
      <w:pPr>
        <w:pStyle w:val="a7"/>
        <w:spacing w:before="6"/>
        <w:ind w:left="-90"/>
        <w:jc w:val="both"/>
        <w:rPr>
          <w:sz w:val="8"/>
        </w:rPr>
      </w:pPr>
    </w:p>
    <w:p w14:paraId="2F763FA8" w14:textId="77777777" w:rsidR="00CA3E49" w:rsidRPr="00BF1592" w:rsidRDefault="00CA3E49" w:rsidP="00CA3E49">
      <w:pPr>
        <w:pStyle w:val="1"/>
      </w:pPr>
      <w:r w:rsidRPr="00BF1592">
        <w:t>ΟΡΓΑΝΩΣΗ ΤΟΥ</w:t>
      </w:r>
      <w:r w:rsidRPr="00EB4481">
        <w:t xml:space="preserve"> </w:t>
      </w:r>
      <w:r>
        <w:t>ΠΑΝΕΛΛΗΝΙΟΥ</w:t>
      </w:r>
      <w:r w:rsidRPr="00BF1592">
        <w:t xml:space="preserve"> </w:t>
      </w:r>
      <w:r>
        <w:t>ΜΑΘΗΤΙΚΟΥ</w:t>
      </w:r>
      <w:r w:rsidRPr="00BF1592">
        <w:t xml:space="preserve"> ΔΙΑΓΩΝΙΣΜΟΥ </w:t>
      </w:r>
      <w:r>
        <w:t>ΚΥΒΕΡΝΟΑΣΦΑΛΕΙΑΣ (ΠΜΔΚ)</w:t>
      </w:r>
      <w:r w:rsidRPr="00BF1592">
        <w:t xml:space="preserve"> </w:t>
      </w:r>
    </w:p>
    <w:p w14:paraId="6674D8A2" w14:textId="77777777" w:rsidR="00CA3E49" w:rsidRDefault="00CA3E49" w:rsidP="00CA3E49">
      <w:pPr>
        <w:spacing w:before="120" w:after="0" w:line="240" w:lineRule="auto"/>
        <w:jc w:val="both"/>
        <w:rPr>
          <w:rFonts w:cstheme="majorHAnsi"/>
        </w:rPr>
      </w:pPr>
      <w:r>
        <w:rPr>
          <w:rFonts w:cstheme="majorHAnsi"/>
        </w:rPr>
        <w:t>Για τις ανάγκες του διαγωνισμού θα συσταθούν:</w:t>
      </w:r>
    </w:p>
    <w:p w14:paraId="2BA7BF6E" w14:textId="7C2053D8" w:rsidR="00CA3E49" w:rsidRDefault="00CA3E49" w:rsidP="00CA3E49">
      <w:pPr>
        <w:spacing w:before="120" w:after="0" w:line="240" w:lineRule="auto"/>
        <w:jc w:val="both"/>
        <w:rPr>
          <w:rFonts w:cstheme="majorHAnsi"/>
        </w:rPr>
      </w:pPr>
      <w:r w:rsidRPr="00587E94">
        <w:rPr>
          <w:rFonts w:cstheme="majorHAnsi"/>
          <w:b/>
        </w:rPr>
        <w:t>Α) Οργανωτική – Επιστημονική Επιτροπή (Ο.Ε.Ε.),</w:t>
      </w:r>
      <w:r>
        <w:rPr>
          <w:rFonts w:cstheme="majorHAnsi"/>
        </w:rPr>
        <w:t xml:space="preserve"> η οποία έχει την ευθύνη α) της οργάνωσης και διεξαγωγής του διαγωνισμού, β) της κατάρτισης των διαδικτυακών δοκιμασιών κυβερνοασφάλειας (</w:t>
      </w:r>
      <w:r>
        <w:rPr>
          <w:rFonts w:cstheme="majorHAnsi"/>
          <w:lang w:val="en-US"/>
        </w:rPr>
        <w:t>cybersecurity</w:t>
      </w:r>
      <w:r w:rsidRPr="009B15B7">
        <w:rPr>
          <w:rFonts w:cstheme="majorHAnsi"/>
        </w:rPr>
        <w:t xml:space="preserve"> </w:t>
      </w:r>
      <w:r>
        <w:rPr>
          <w:rFonts w:cstheme="majorHAnsi"/>
          <w:lang w:val="en-US"/>
        </w:rPr>
        <w:t>challenges</w:t>
      </w:r>
      <w:r w:rsidRPr="009B15B7">
        <w:rPr>
          <w:rFonts w:cstheme="majorHAnsi"/>
        </w:rPr>
        <w:t>)</w:t>
      </w:r>
      <w:r>
        <w:rPr>
          <w:rFonts w:cstheme="majorHAnsi"/>
        </w:rPr>
        <w:t xml:space="preserve"> που θα κληθούν να επιλύσουν οι διαγωνιζόμενοι  και γ) της αξιολόγησης των επιδόσεων της ομάδας και της έκδοσης αποτελεσμάτων. Η ΟΕ α</w:t>
      </w:r>
      <w:r w:rsidRPr="003A021F">
        <w:rPr>
          <w:rFonts w:cstheme="majorHAnsi"/>
        </w:rPr>
        <w:t>παρτίζεται από έμπειρο διδακτικό/ερευνητικό προσωπικό και Υποψήφιους Διδάκτορες του Πανεπιστημίου Πειραιώς και δεσμεύεται από τον κανονισμό</w:t>
      </w:r>
      <w:r>
        <w:rPr>
          <w:rFonts w:cstheme="majorHAnsi"/>
        </w:rPr>
        <w:t xml:space="preserve"> </w:t>
      </w:r>
      <w:r>
        <w:rPr>
          <w:rFonts w:cstheme="majorHAnsi"/>
          <w:lang w:val="en-US"/>
        </w:rPr>
        <w:t>GDPR</w:t>
      </w:r>
      <w:r>
        <w:rPr>
          <w:rFonts w:cstheme="majorHAnsi"/>
        </w:rPr>
        <w:t xml:space="preserve"> για τη διαχείριση των δεδομένων που συλλέγει.</w:t>
      </w:r>
    </w:p>
    <w:p w14:paraId="7F3D878B" w14:textId="7685DCFF" w:rsidR="000C1AE3" w:rsidRDefault="000C1AE3" w:rsidP="00CA3E49">
      <w:pPr>
        <w:spacing w:before="120" w:after="0" w:line="240" w:lineRule="auto"/>
        <w:jc w:val="both"/>
        <w:rPr>
          <w:rFonts w:cstheme="majorHAnsi"/>
        </w:rPr>
      </w:pPr>
    </w:p>
    <w:tbl>
      <w:tblPr>
        <w:tblStyle w:val="a9"/>
        <w:tblW w:w="10390" w:type="dxa"/>
        <w:jc w:val="center"/>
        <w:tblLook w:val="04A0" w:firstRow="1" w:lastRow="0" w:firstColumn="1" w:lastColumn="0" w:noHBand="0" w:noVBand="1"/>
      </w:tblPr>
      <w:tblGrid>
        <w:gridCol w:w="578"/>
        <w:gridCol w:w="2124"/>
        <w:gridCol w:w="3921"/>
        <w:gridCol w:w="3759"/>
        <w:gridCol w:w="8"/>
      </w:tblGrid>
      <w:tr w:rsidR="000C1AE3" w14:paraId="79E53FBB" w14:textId="77777777" w:rsidTr="00D814FF">
        <w:trPr>
          <w:trHeight w:val="351"/>
          <w:jc w:val="center"/>
        </w:trPr>
        <w:tc>
          <w:tcPr>
            <w:tcW w:w="1039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59FA54" w14:textId="77777777" w:rsidR="000C1AE3" w:rsidRDefault="000C1AE3" w:rsidP="00D814FF">
            <w:pPr>
              <w:spacing w:before="120"/>
              <w:jc w:val="center"/>
              <w:rPr>
                <w:rFonts w:cstheme="majorHAnsi"/>
                <w:b/>
              </w:rPr>
            </w:pPr>
            <w:r>
              <w:rPr>
                <w:rFonts w:cstheme="majorHAnsi"/>
                <w:b/>
              </w:rPr>
              <w:t>ΜΕΛΗ ΟΡΓΑΝΩΤΙΚΗΣ – ΕΠΙΣΤΗΜΟΝΙΚΗΣ ΕΠΙΤΡΟΠΗΣ ΔΙΑΓΩΝΙΣΜΟΥ</w:t>
            </w:r>
          </w:p>
        </w:tc>
      </w:tr>
      <w:tr w:rsidR="000C1AE3" w14:paraId="53C6E29F" w14:textId="77777777" w:rsidTr="00D814FF">
        <w:trPr>
          <w:gridAfter w:val="1"/>
          <w:wAfter w:w="8" w:type="dxa"/>
          <w:trHeight w:val="337"/>
          <w:jc w:val="center"/>
        </w:trPr>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CAD341" w14:textId="77777777" w:rsidR="000C1AE3" w:rsidRDefault="000C1AE3" w:rsidP="00D814FF">
            <w:pPr>
              <w:spacing w:before="120"/>
              <w:jc w:val="both"/>
              <w:rPr>
                <w:rFonts w:cstheme="majorHAnsi"/>
                <w:b/>
              </w:rPr>
            </w:pPr>
            <w:r>
              <w:rPr>
                <w:rFonts w:cstheme="majorHAnsi"/>
                <w:b/>
              </w:rPr>
              <w:t>Α/Α</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175B3B" w14:textId="77777777" w:rsidR="000C1AE3" w:rsidRDefault="000C1AE3" w:rsidP="00D814FF">
            <w:pPr>
              <w:spacing w:before="120"/>
              <w:jc w:val="both"/>
              <w:rPr>
                <w:rFonts w:cstheme="majorHAnsi"/>
                <w:b/>
              </w:rPr>
            </w:pPr>
            <w:r>
              <w:rPr>
                <w:rFonts w:cstheme="majorHAnsi"/>
                <w:b/>
              </w:rPr>
              <w:t>ΟΝΟΜΑΤΕΠΩΝΥΜΟ</w:t>
            </w:r>
          </w:p>
        </w:tc>
        <w:tc>
          <w:tcPr>
            <w:tcW w:w="4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13883A" w14:textId="77777777" w:rsidR="000C1AE3" w:rsidRDefault="000C1AE3" w:rsidP="00D814FF">
            <w:pPr>
              <w:spacing w:before="120"/>
              <w:jc w:val="both"/>
              <w:rPr>
                <w:rFonts w:cstheme="majorHAnsi"/>
                <w:b/>
              </w:rPr>
            </w:pPr>
            <w:r>
              <w:rPr>
                <w:rFonts w:cstheme="majorHAnsi"/>
                <w:b/>
              </w:rPr>
              <w:t>ΙΔΙΟΤΗΤΑ</w:t>
            </w:r>
          </w:p>
        </w:tc>
        <w:tc>
          <w:tcPr>
            <w:tcW w:w="38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DEFD6" w14:textId="77777777" w:rsidR="000C1AE3" w:rsidRDefault="000C1AE3" w:rsidP="00D814FF">
            <w:pPr>
              <w:spacing w:before="120"/>
              <w:jc w:val="both"/>
              <w:rPr>
                <w:rFonts w:cstheme="majorHAnsi"/>
                <w:b/>
              </w:rPr>
            </w:pPr>
            <w:r>
              <w:rPr>
                <w:rFonts w:cstheme="majorHAnsi"/>
                <w:b/>
              </w:rPr>
              <w:t>ΦΟΡΕΑΣ</w:t>
            </w:r>
          </w:p>
        </w:tc>
      </w:tr>
      <w:tr w:rsidR="000C1AE3" w14:paraId="567ACA96" w14:textId="77777777" w:rsidTr="00D814FF">
        <w:trPr>
          <w:gridAfter w:val="1"/>
          <w:wAfter w:w="8" w:type="dxa"/>
          <w:trHeight w:val="700"/>
          <w:jc w:val="center"/>
        </w:trPr>
        <w:tc>
          <w:tcPr>
            <w:tcW w:w="421" w:type="dxa"/>
            <w:tcBorders>
              <w:top w:val="single" w:sz="4" w:space="0" w:color="auto"/>
              <w:left w:val="single" w:sz="4" w:space="0" w:color="auto"/>
              <w:bottom w:val="single" w:sz="4" w:space="0" w:color="auto"/>
              <w:right w:val="single" w:sz="4" w:space="0" w:color="auto"/>
            </w:tcBorders>
          </w:tcPr>
          <w:p w14:paraId="0FF0CD99"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240C2646" w14:textId="77777777" w:rsidR="000C1AE3" w:rsidRDefault="000C1AE3" w:rsidP="00D814FF">
            <w:pPr>
              <w:jc w:val="both"/>
              <w:rPr>
                <w:rFonts w:cstheme="majorHAnsi"/>
              </w:rPr>
            </w:pPr>
            <w:r>
              <w:rPr>
                <w:rFonts w:cstheme="majorHAnsi"/>
              </w:rPr>
              <w:t>Χρήστος Ξενάκης</w:t>
            </w:r>
          </w:p>
        </w:tc>
        <w:tc>
          <w:tcPr>
            <w:tcW w:w="4001" w:type="dxa"/>
            <w:tcBorders>
              <w:top w:val="single" w:sz="4" w:space="0" w:color="auto"/>
              <w:left w:val="single" w:sz="4" w:space="0" w:color="auto"/>
              <w:bottom w:val="single" w:sz="4" w:space="0" w:color="auto"/>
              <w:right w:val="single" w:sz="4" w:space="0" w:color="auto"/>
            </w:tcBorders>
            <w:hideMark/>
          </w:tcPr>
          <w:p w14:paraId="01250E0C" w14:textId="77777777" w:rsidR="000C1AE3" w:rsidRDefault="000C1AE3" w:rsidP="00D814FF">
            <w:pPr>
              <w:jc w:val="both"/>
              <w:rPr>
                <w:rFonts w:cstheme="majorHAnsi"/>
              </w:rPr>
            </w:pPr>
            <w:r>
              <w:rPr>
                <w:rFonts w:cstheme="majorHAnsi"/>
              </w:rPr>
              <w:t>Καθηγητής, Πρόεδρος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059881D5" w14:textId="77777777" w:rsidR="000C1AE3" w:rsidRDefault="000C1AE3" w:rsidP="00D814FF">
            <w:pPr>
              <w:jc w:val="both"/>
              <w:rPr>
                <w:rFonts w:cstheme="majorHAnsi"/>
              </w:rPr>
            </w:pPr>
            <w:r>
              <w:rPr>
                <w:rFonts w:cstheme="majorHAnsi"/>
              </w:rPr>
              <w:t xml:space="preserve">Πανεπιστήμιο Πειραιώς, </w:t>
            </w:r>
          </w:p>
          <w:p w14:paraId="46B986F2" w14:textId="77777777" w:rsidR="000C1AE3" w:rsidRDefault="000C1AE3" w:rsidP="00D814FF">
            <w:pPr>
              <w:jc w:val="both"/>
              <w:rPr>
                <w:rFonts w:cstheme="majorHAnsi"/>
              </w:rPr>
            </w:pPr>
            <w:r>
              <w:rPr>
                <w:rFonts w:cstheme="majorHAnsi"/>
              </w:rPr>
              <w:t>Τμήμα Ψηφιακών Συστημάτων</w:t>
            </w:r>
          </w:p>
        </w:tc>
      </w:tr>
      <w:tr w:rsidR="000C1AE3" w14:paraId="04162E7E" w14:textId="77777777" w:rsidTr="00D814FF">
        <w:trPr>
          <w:gridAfter w:val="1"/>
          <w:wAfter w:w="8" w:type="dxa"/>
          <w:trHeight w:val="692"/>
          <w:jc w:val="center"/>
        </w:trPr>
        <w:tc>
          <w:tcPr>
            <w:tcW w:w="421" w:type="dxa"/>
            <w:tcBorders>
              <w:top w:val="single" w:sz="4" w:space="0" w:color="auto"/>
              <w:left w:val="single" w:sz="4" w:space="0" w:color="auto"/>
              <w:bottom w:val="single" w:sz="4" w:space="0" w:color="auto"/>
              <w:right w:val="single" w:sz="4" w:space="0" w:color="auto"/>
            </w:tcBorders>
          </w:tcPr>
          <w:p w14:paraId="3FBAC0D2"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7A841A71" w14:textId="77777777" w:rsidR="000C1AE3" w:rsidRDefault="000C1AE3" w:rsidP="00D814FF">
            <w:pPr>
              <w:jc w:val="both"/>
              <w:rPr>
                <w:rFonts w:cstheme="majorHAnsi"/>
              </w:rPr>
            </w:pPr>
            <w:r>
              <w:rPr>
                <w:rFonts w:cstheme="majorHAnsi"/>
              </w:rPr>
              <w:t>Αγγελική Πάνου</w:t>
            </w:r>
          </w:p>
        </w:tc>
        <w:tc>
          <w:tcPr>
            <w:tcW w:w="4001" w:type="dxa"/>
            <w:tcBorders>
              <w:top w:val="single" w:sz="4" w:space="0" w:color="auto"/>
              <w:left w:val="single" w:sz="4" w:space="0" w:color="auto"/>
              <w:bottom w:val="single" w:sz="4" w:space="0" w:color="auto"/>
              <w:right w:val="single" w:sz="4" w:space="0" w:color="auto"/>
            </w:tcBorders>
            <w:hideMark/>
          </w:tcPr>
          <w:p w14:paraId="38F75F4E" w14:textId="77777777" w:rsidR="000C1AE3" w:rsidRDefault="000C1AE3" w:rsidP="00D814FF">
            <w:pPr>
              <w:jc w:val="both"/>
              <w:rPr>
                <w:rFonts w:cstheme="majorHAnsi"/>
              </w:rPr>
            </w:pPr>
            <w:r>
              <w:rPr>
                <w:rFonts w:cstheme="majorHAnsi"/>
              </w:rPr>
              <w:t>Ειδικό Διδακτικό Προσωπικό (Ε.ΔΙ.Π.),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05100FBA" w14:textId="77777777" w:rsidR="000C1AE3" w:rsidRDefault="000C1AE3" w:rsidP="00D814FF">
            <w:pPr>
              <w:jc w:val="both"/>
              <w:rPr>
                <w:rFonts w:cstheme="majorHAnsi"/>
              </w:rPr>
            </w:pPr>
            <w:r>
              <w:rPr>
                <w:rFonts w:cstheme="majorHAnsi"/>
              </w:rPr>
              <w:t xml:space="preserve">Πανεπιστήμιο Πειραιώς, </w:t>
            </w:r>
          </w:p>
          <w:p w14:paraId="5438049F" w14:textId="77777777" w:rsidR="000C1AE3" w:rsidRDefault="000C1AE3" w:rsidP="00D814FF">
            <w:pPr>
              <w:jc w:val="both"/>
              <w:rPr>
                <w:rFonts w:cstheme="majorHAnsi"/>
              </w:rPr>
            </w:pPr>
            <w:r>
              <w:rPr>
                <w:rFonts w:cstheme="majorHAnsi"/>
              </w:rPr>
              <w:t>Τμήμα Ψηφιακών Συστημάτων</w:t>
            </w:r>
          </w:p>
        </w:tc>
      </w:tr>
      <w:tr w:rsidR="000C1AE3" w14:paraId="6C3C8AD9" w14:textId="77777777" w:rsidTr="00D814FF">
        <w:trPr>
          <w:gridAfter w:val="1"/>
          <w:wAfter w:w="8" w:type="dxa"/>
          <w:trHeight w:val="702"/>
          <w:jc w:val="center"/>
        </w:trPr>
        <w:tc>
          <w:tcPr>
            <w:tcW w:w="421" w:type="dxa"/>
            <w:tcBorders>
              <w:top w:val="single" w:sz="4" w:space="0" w:color="auto"/>
              <w:left w:val="single" w:sz="4" w:space="0" w:color="auto"/>
              <w:bottom w:val="single" w:sz="4" w:space="0" w:color="auto"/>
              <w:right w:val="single" w:sz="4" w:space="0" w:color="auto"/>
            </w:tcBorders>
          </w:tcPr>
          <w:p w14:paraId="62024C5F"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0D38C5FC" w14:textId="77777777" w:rsidR="000C1AE3" w:rsidRDefault="000C1AE3" w:rsidP="00D814FF">
            <w:pPr>
              <w:jc w:val="both"/>
              <w:rPr>
                <w:rFonts w:cstheme="majorHAnsi"/>
              </w:rPr>
            </w:pPr>
            <w:r>
              <w:rPr>
                <w:rFonts w:cstheme="majorHAnsi"/>
              </w:rPr>
              <w:t>Αικατερίνη Πούπουζα</w:t>
            </w:r>
          </w:p>
        </w:tc>
        <w:tc>
          <w:tcPr>
            <w:tcW w:w="4001" w:type="dxa"/>
            <w:tcBorders>
              <w:top w:val="single" w:sz="4" w:space="0" w:color="auto"/>
              <w:left w:val="single" w:sz="4" w:space="0" w:color="auto"/>
              <w:bottom w:val="single" w:sz="4" w:space="0" w:color="auto"/>
              <w:right w:val="single" w:sz="4" w:space="0" w:color="auto"/>
            </w:tcBorders>
            <w:hideMark/>
          </w:tcPr>
          <w:p w14:paraId="5610167C" w14:textId="77777777" w:rsidR="000C1AE3" w:rsidRDefault="000C1AE3" w:rsidP="00D814FF">
            <w:pPr>
              <w:jc w:val="both"/>
              <w:rPr>
                <w:rFonts w:cstheme="majorHAnsi"/>
              </w:rPr>
            </w:pPr>
            <w:r>
              <w:rPr>
                <w:rFonts w:cstheme="majorHAnsi"/>
              </w:rPr>
              <w:t>Ειδικό Τεχνικό Εργαστηριακό Προσωπικό (Ε.Τ.Ε.Π.),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423B66E4" w14:textId="77777777" w:rsidR="000C1AE3" w:rsidRDefault="000C1AE3" w:rsidP="00D814FF">
            <w:pPr>
              <w:jc w:val="both"/>
              <w:rPr>
                <w:rFonts w:cstheme="majorHAnsi"/>
              </w:rPr>
            </w:pPr>
            <w:r>
              <w:rPr>
                <w:rFonts w:cstheme="majorHAnsi"/>
              </w:rPr>
              <w:t xml:space="preserve">Πανεπιστήμιο Πειραιώς, </w:t>
            </w:r>
          </w:p>
          <w:p w14:paraId="7BE71C7B" w14:textId="77777777" w:rsidR="000C1AE3" w:rsidRDefault="000C1AE3" w:rsidP="00D814FF">
            <w:pPr>
              <w:jc w:val="both"/>
              <w:rPr>
                <w:rFonts w:cstheme="majorHAnsi"/>
              </w:rPr>
            </w:pPr>
            <w:r>
              <w:rPr>
                <w:rFonts w:cstheme="majorHAnsi"/>
              </w:rPr>
              <w:t>Τμήμα Ψηφιακών Συστημάτων</w:t>
            </w:r>
          </w:p>
        </w:tc>
      </w:tr>
      <w:tr w:rsidR="000C1AE3" w14:paraId="433411A3" w14:textId="77777777" w:rsidTr="00D814FF">
        <w:trPr>
          <w:gridAfter w:val="1"/>
          <w:wAfter w:w="8" w:type="dxa"/>
          <w:trHeight w:val="684"/>
          <w:jc w:val="center"/>
        </w:trPr>
        <w:tc>
          <w:tcPr>
            <w:tcW w:w="421" w:type="dxa"/>
            <w:tcBorders>
              <w:top w:val="single" w:sz="4" w:space="0" w:color="auto"/>
              <w:left w:val="single" w:sz="4" w:space="0" w:color="auto"/>
              <w:bottom w:val="single" w:sz="4" w:space="0" w:color="auto"/>
              <w:right w:val="single" w:sz="4" w:space="0" w:color="auto"/>
            </w:tcBorders>
          </w:tcPr>
          <w:p w14:paraId="69A7A3E3"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5F471B72" w14:textId="77777777" w:rsidR="000C1AE3" w:rsidRDefault="000C1AE3" w:rsidP="00D814FF">
            <w:pPr>
              <w:jc w:val="both"/>
              <w:rPr>
                <w:rFonts w:cstheme="majorHAnsi"/>
              </w:rPr>
            </w:pPr>
            <w:r>
              <w:rPr>
                <w:rFonts w:cstheme="majorHAnsi"/>
              </w:rPr>
              <w:t xml:space="preserve">Βάιος </w:t>
            </w:r>
            <w:proofErr w:type="spellStart"/>
            <w:r>
              <w:rPr>
                <w:rFonts w:cstheme="majorHAnsi"/>
              </w:rPr>
              <w:t>Μπολγούρας</w:t>
            </w:r>
            <w:proofErr w:type="spellEnd"/>
          </w:p>
        </w:tc>
        <w:tc>
          <w:tcPr>
            <w:tcW w:w="4001" w:type="dxa"/>
            <w:tcBorders>
              <w:top w:val="single" w:sz="4" w:space="0" w:color="auto"/>
              <w:left w:val="single" w:sz="4" w:space="0" w:color="auto"/>
              <w:bottom w:val="single" w:sz="4" w:space="0" w:color="auto"/>
              <w:right w:val="single" w:sz="4" w:space="0" w:color="auto"/>
            </w:tcBorders>
            <w:hideMark/>
          </w:tcPr>
          <w:p w14:paraId="45F4D867" w14:textId="77777777" w:rsidR="000C1AE3" w:rsidRDefault="000C1AE3" w:rsidP="00D814FF">
            <w:pPr>
              <w:jc w:val="both"/>
              <w:rPr>
                <w:rFonts w:cstheme="majorHAnsi"/>
              </w:rPr>
            </w:pPr>
            <w:r>
              <w:rPr>
                <w:rFonts w:cstheme="majorHAnsi"/>
              </w:rPr>
              <w:t>Υποψήφιος Διδάκτορας,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5D1EC826" w14:textId="77777777" w:rsidR="000C1AE3" w:rsidRDefault="000C1AE3" w:rsidP="00D814FF">
            <w:pPr>
              <w:jc w:val="both"/>
              <w:rPr>
                <w:rFonts w:cstheme="majorHAnsi"/>
              </w:rPr>
            </w:pPr>
            <w:r>
              <w:rPr>
                <w:rFonts w:cstheme="majorHAnsi"/>
              </w:rPr>
              <w:t xml:space="preserve">Πανεπιστήμιο Πειραιώς, </w:t>
            </w:r>
          </w:p>
          <w:p w14:paraId="00F146C1" w14:textId="77777777" w:rsidR="000C1AE3" w:rsidRDefault="000C1AE3" w:rsidP="00D814FF">
            <w:pPr>
              <w:jc w:val="both"/>
              <w:rPr>
                <w:rFonts w:cstheme="majorHAnsi"/>
              </w:rPr>
            </w:pPr>
            <w:r>
              <w:rPr>
                <w:rFonts w:cstheme="majorHAnsi"/>
              </w:rPr>
              <w:t>Τμήμα Ψηφιακών Συστημάτων</w:t>
            </w:r>
          </w:p>
        </w:tc>
      </w:tr>
      <w:tr w:rsidR="000C1AE3" w14:paraId="56E74BCA" w14:textId="77777777" w:rsidTr="00D814FF">
        <w:trPr>
          <w:gridAfter w:val="1"/>
          <w:wAfter w:w="8" w:type="dxa"/>
          <w:trHeight w:val="708"/>
          <w:jc w:val="center"/>
        </w:trPr>
        <w:tc>
          <w:tcPr>
            <w:tcW w:w="421" w:type="dxa"/>
            <w:tcBorders>
              <w:top w:val="single" w:sz="4" w:space="0" w:color="auto"/>
              <w:left w:val="single" w:sz="4" w:space="0" w:color="auto"/>
              <w:bottom w:val="single" w:sz="4" w:space="0" w:color="auto"/>
              <w:right w:val="single" w:sz="4" w:space="0" w:color="auto"/>
            </w:tcBorders>
          </w:tcPr>
          <w:p w14:paraId="3F95648C"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613F14FE" w14:textId="77777777" w:rsidR="000C1AE3" w:rsidRDefault="000C1AE3" w:rsidP="00D814FF">
            <w:pPr>
              <w:jc w:val="both"/>
              <w:rPr>
                <w:rFonts w:cstheme="majorHAnsi"/>
              </w:rPr>
            </w:pPr>
            <w:r>
              <w:rPr>
                <w:rFonts w:cstheme="majorHAnsi"/>
              </w:rPr>
              <w:t xml:space="preserve">Παναγιώτης </w:t>
            </w:r>
            <w:proofErr w:type="spellStart"/>
            <w:r>
              <w:rPr>
                <w:rFonts w:cstheme="majorHAnsi"/>
              </w:rPr>
              <w:t>Μπουντάκας</w:t>
            </w:r>
            <w:proofErr w:type="spellEnd"/>
            <w:r>
              <w:rPr>
                <w:rFonts w:cstheme="majorHAnsi"/>
              </w:rPr>
              <w:t xml:space="preserve"> </w:t>
            </w:r>
          </w:p>
        </w:tc>
        <w:tc>
          <w:tcPr>
            <w:tcW w:w="4001" w:type="dxa"/>
            <w:tcBorders>
              <w:top w:val="single" w:sz="4" w:space="0" w:color="auto"/>
              <w:left w:val="single" w:sz="4" w:space="0" w:color="auto"/>
              <w:bottom w:val="single" w:sz="4" w:space="0" w:color="auto"/>
              <w:right w:val="single" w:sz="4" w:space="0" w:color="auto"/>
            </w:tcBorders>
            <w:hideMark/>
          </w:tcPr>
          <w:p w14:paraId="4C152EB6" w14:textId="77777777" w:rsidR="000C1AE3" w:rsidRDefault="000C1AE3" w:rsidP="00D814FF">
            <w:pPr>
              <w:jc w:val="both"/>
              <w:rPr>
                <w:rFonts w:cstheme="majorHAnsi"/>
              </w:rPr>
            </w:pPr>
            <w:r>
              <w:rPr>
                <w:rFonts w:cstheme="majorHAnsi"/>
              </w:rPr>
              <w:t>Υποψήφιος Διδάκτορας,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63ADDF2C" w14:textId="77777777" w:rsidR="000C1AE3" w:rsidRDefault="000C1AE3" w:rsidP="00D814FF">
            <w:pPr>
              <w:jc w:val="both"/>
              <w:rPr>
                <w:rFonts w:cstheme="majorHAnsi"/>
              </w:rPr>
            </w:pPr>
            <w:r>
              <w:rPr>
                <w:rFonts w:cstheme="majorHAnsi"/>
              </w:rPr>
              <w:t xml:space="preserve">Πανεπιστήμιο Πειραιώς, </w:t>
            </w:r>
          </w:p>
          <w:p w14:paraId="205779C5" w14:textId="77777777" w:rsidR="000C1AE3" w:rsidRDefault="000C1AE3" w:rsidP="00D814FF">
            <w:pPr>
              <w:jc w:val="both"/>
              <w:rPr>
                <w:rFonts w:cstheme="majorHAnsi"/>
              </w:rPr>
            </w:pPr>
            <w:r>
              <w:rPr>
                <w:rFonts w:cstheme="majorHAnsi"/>
              </w:rPr>
              <w:t>Τμήμα Ψηφιακών Συστημάτων</w:t>
            </w:r>
          </w:p>
        </w:tc>
      </w:tr>
      <w:tr w:rsidR="000C1AE3" w14:paraId="4B257113" w14:textId="77777777" w:rsidTr="00D814FF">
        <w:trPr>
          <w:gridAfter w:val="1"/>
          <w:wAfter w:w="8" w:type="dxa"/>
          <w:trHeight w:val="691"/>
          <w:jc w:val="center"/>
        </w:trPr>
        <w:tc>
          <w:tcPr>
            <w:tcW w:w="421" w:type="dxa"/>
            <w:tcBorders>
              <w:top w:val="single" w:sz="4" w:space="0" w:color="auto"/>
              <w:left w:val="single" w:sz="4" w:space="0" w:color="auto"/>
              <w:bottom w:val="single" w:sz="4" w:space="0" w:color="auto"/>
              <w:right w:val="single" w:sz="4" w:space="0" w:color="auto"/>
            </w:tcBorders>
          </w:tcPr>
          <w:p w14:paraId="02535A54"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52BD091A" w14:textId="77777777" w:rsidR="000C1AE3" w:rsidRDefault="000C1AE3" w:rsidP="00D814FF">
            <w:pPr>
              <w:jc w:val="both"/>
              <w:rPr>
                <w:rFonts w:cstheme="majorHAnsi"/>
              </w:rPr>
            </w:pPr>
            <w:r>
              <w:rPr>
                <w:rFonts w:cstheme="majorHAnsi"/>
              </w:rPr>
              <w:t>Αριστείδης Φαραώ</w:t>
            </w:r>
          </w:p>
        </w:tc>
        <w:tc>
          <w:tcPr>
            <w:tcW w:w="4001" w:type="dxa"/>
            <w:tcBorders>
              <w:top w:val="single" w:sz="4" w:space="0" w:color="auto"/>
              <w:left w:val="single" w:sz="4" w:space="0" w:color="auto"/>
              <w:bottom w:val="single" w:sz="4" w:space="0" w:color="auto"/>
              <w:right w:val="single" w:sz="4" w:space="0" w:color="auto"/>
            </w:tcBorders>
            <w:hideMark/>
          </w:tcPr>
          <w:p w14:paraId="39131A51" w14:textId="77777777" w:rsidR="000C1AE3" w:rsidRDefault="000C1AE3" w:rsidP="00D814FF">
            <w:pPr>
              <w:jc w:val="both"/>
              <w:rPr>
                <w:rFonts w:cstheme="majorHAnsi"/>
              </w:rPr>
            </w:pPr>
            <w:r>
              <w:rPr>
                <w:rFonts w:cstheme="majorHAnsi"/>
              </w:rPr>
              <w:t>Υποψήφιος Διδάκτορας,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2CE5672D" w14:textId="77777777" w:rsidR="000C1AE3" w:rsidRDefault="000C1AE3" w:rsidP="00D814FF">
            <w:pPr>
              <w:jc w:val="both"/>
              <w:rPr>
                <w:rFonts w:cstheme="majorHAnsi"/>
              </w:rPr>
            </w:pPr>
            <w:r>
              <w:rPr>
                <w:rFonts w:cstheme="majorHAnsi"/>
              </w:rPr>
              <w:t xml:space="preserve">Πανεπιστήμιο Πειραιώς, </w:t>
            </w:r>
          </w:p>
          <w:p w14:paraId="77B3E357" w14:textId="77777777" w:rsidR="000C1AE3" w:rsidRDefault="000C1AE3" w:rsidP="00D814FF">
            <w:pPr>
              <w:jc w:val="both"/>
              <w:rPr>
                <w:rFonts w:cstheme="majorHAnsi"/>
              </w:rPr>
            </w:pPr>
            <w:r>
              <w:rPr>
                <w:rFonts w:cstheme="majorHAnsi"/>
              </w:rPr>
              <w:t>Τμήμα Ψηφιακών Συστημάτων</w:t>
            </w:r>
          </w:p>
        </w:tc>
      </w:tr>
      <w:tr w:rsidR="000C1AE3" w14:paraId="2C106EEF" w14:textId="77777777" w:rsidTr="00D814FF">
        <w:trPr>
          <w:gridAfter w:val="1"/>
          <w:wAfter w:w="8" w:type="dxa"/>
          <w:trHeight w:val="691"/>
          <w:jc w:val="center"/>
        </w:trPr>
        <w:tc>
          <w:tcPr>
            <w:tcW w:w="421" w:type="dxa"/>
            <w:tcBorders>
              <w:top w:val="single" w:sz="4" w:space="0" w:color="auto"/>
              <w:left w:val="single" w:sz="4" w:space="0" w:color="auto"/>
              <w:bottom w:val="single" w:sz="4" w:space="0" w:color="auto"/>
              <w:right w:val="single" w:sz="4" w:space="0" w:color="auto"/>
            </w:tcBorders>
          </w:tcPr>
          <w:p w14:paraId="766FB21A"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3610853C" w14:textId="77777777" w:rsidR="000C1AE3" w:rsidRDefault="000C1AE3" w:rsidP="00D814FF">
            <w:pPr>
              <w:jc w:val="both"/>
              <w:rPr>
                <w:rFonts w:cstheme="majorHAnsi"/>
              </w:rPr>
            </w:pPr>
            <w:r>
              <w:rPr>
                <w:rFonts w:cstheme="majorHAnsi"/>
              </w:rPr>
              <w:t xml:space="preserve">Αθανάσιος – Βασίλειος </w:t>
            </w:r>
            <w:proofErr w:type="spellStart"/>
            <w:r>
              <w:rPr>
                <w:rFonts w:cstheme="majorHAnsi"/>
              </w:rPr>
              <w:t>Γραμματόπουλος</w:t>
            </w:r>
            <w:proofErr w:type="spellEnd"/>
          </w:p>
        </w:tc>
        <w:tc>
          <w:tcPr>
            <w:tcW w:w="4001" w:type="dxa"/>
            <w:tcBorders>
              <w:top w:val="single" w:sz="4" w:space="0" w:color="auto"/>
              <w:left w:val="single" w:sz="4" w:space="0" w:color="auto"/>
              <w:bottom w:val="single" w:sz="4" w:space="0" w:color="auto"/>
              <w:right w:val="single" w:sz="4" w:space="0" w:color="auto"/>
            </w:tcBorders>
            <w:hideMark/>
          </w:tcPr>
          <w:p w14:paraId="32D416F4" w14:textId="77777777" w:rsidR="000C1AE3" w:rsidRDefault="000C1AE3" w:rsidP="00D814FF">
            <w:pPr>
              <w:jc w:val="both"/>
              <w:rPr>
                <w:rFonts w:cstheme="majorHAnsi"/>
              </w:rPr>
            </w:pPr>
            <w:r>
              <w:rPr>
                <w:rFonts w:cstheme="majorHAnsi"/>
              </w:rPr>
              <w:t>Υποψήφιος Διδάκτορας,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0D816569" w14:textId="77777777" w:rsidR="000C1AE3" w:rsidRDefault="000C1AE3" w:rsidP="00D814FF">
            <w:pPr>
              <w:jc w:val="both"/>
              <w:rPr>
                <w:rFonts w:cstheme="majorHAnsi"/>
              </w:rPr>
            </w:pPr>
            <w:r>
              <w:rPr>
                <w:rFonts w:cstheme="majorHAnsi"/>
              </w:rPr>
              <w:t xml:space="preserve">Πανεπιστήμιο Πειραιώς, </w:t>
            </w:r>
          </w:p>
          <w:p w14:paraId="381C2DA9" w14:textId="77777777" w:rsidR="000C1AE3" w:rsidRDefault="000C1AE3" w:rsidP="00D814FF">
            <w:pPr>
              <w:jc w:val="both"/>
              <w:rPr>
                <w:rFonts w:cstheme="majorHAnsi"/>
              </w:rPr>
            </w:pPr>
            <w:r>
              <w:rPr>
                <w:rFonts w:cstheme="majorHAnsi"/>
              </w:rPr>
              <w:t>Τμήμα Ψηφιακών Συστημάτων</w:t>
            </w:r>
          </w:p>
        </w:tc>
      </w:tr>
      <w:tr w:rsidR="000C1AE3" w14:paraId="5BBDDDF5" w14:textId="77777777" w:rsidTr="00D814FF">
        <w:trPr>
          <w:gridAfter w:val="1"/>
          <w:wAfter w:w="8" w:type="dxa"/>
          <w:trHeight w:val="691"/>
          <w:jc w:val="center"/>
        </w:trPr>
        <w:tc>
          <w:tcPr>
            <w:tcW w:w="421" w:type="dxa"/>
            <w:tcBorders>
              <w:top w:val="single" w:sz="4" w:space="0" w:color="auto"/>
              <w:left w:val="single" w:sz="4" w:space="0" w:color="auto"/>
              <w:bottom w:val="single" w:sz="4" w:space="0" w:color="auto"/>
              <w:right w:val="single" w:sz="4" w:space="0" w:color="auto"/>
            </w:tcBorders>
          </w:tcPr>
          <w:p w14:paraId="0D7C85B1" w14:textId="77777777" w:rsidR="000C1AE3" w:rsidRDefault="000C1AE3" w:rsidP="000C1AE3">
            <w:pPr>
              <w:pStyle w:val="a5"/>
              <w:widowControl w:val="0"/>
              <w:numPr>
                <w:ilvl w:val="0"/>
                <w:numId w:val="5"/>
              </w:numPr>
              <w:autoSpaceDE w:val="0"/>
              <w:autoSpaceDN w:val="0"/>
              <w:spacing w:before="120" w:after="0" w:line="240" w:lineRule="auto"/>
              <w:ind w:left="306" w:hanging="219"/>
              <w:jc w:val="both"/>
              <w:rPr>
                <w:rFonts w:cstheme="majorHAnsi"/>
              </w:rPr>
            </w:pPr>
          </w:p>
        </w:tc>
        <w:tc>
          <w:tcPr>
            <w:tcW w:w="2126" w:type="dxa"/>
            <w:tcBorders>
              <w:top w:val="single" w:sz="4" w:space="0" w:color="auto"/>
              <w:left w:val="single" w:sz="4" w:space="0" w:color="auto"/>
              <w:bottom w:val="single" w:sz="4" w:space="0" w:color="auto"/>
              <w:right w:val="single" w:sz="4" w:space="0" w:color="auto"/>
            </w:tcBorders>
            <w:hideMark/>
          </w:tcPr>
          <w:p w14:paraId="7D2199FC" w14:textId="77777777" w:rsidR="000C1AE3" w:rsidRDefault="000C1AE3" w:rsidP="00D814FF">
            <w:pPr>
              <w:jc w:val="both"/>
              <w:rPr>
                <w:rFonts w:cstheme="majorHAnsi"/>
              </w:rPr>
            </w:pPr>
            <w:r>
              <w:rPr>
                <w:rFonts w:cstheme="majorHAnsi"/>
              </w:rPr>
              <w:t xml:space="preserve">Μιχαήλ </w:t>
            </w:r>
            <w:proofErr w:type="spellStart"/>
            <w:r>
              <w:rPr>
                <w:rFonts w:cstheme="majorHAnsi"/>
              </w:rPr>
              <w:t>Τακαρώνης</w:t>
            </w:r>
            <w:proofErr w:type="spellEnd"/>
          </w:p>
        </w:tc>
        <w:tc>
          <w:tcPr>
            <w:tcW w:w="4001" w:type="dxa"/>
            <w:tcBorders>
              <w:top w:val="single" w:sz="4" w:space="0" w:color="auto"/>
              <w:left w:val="single" w:sz="4" w:space="0" w:color="auto"/>
              <w:bottom w:val="single" w:sz="4" w:space="0" w:color="auto"/>
              <w:right w:val="single" w:sz="4" w:space="0" w:color="auto"/>
            </w:tcBorders>
            <w:hideMark/>
          </w:tcPr>
          <w:p w14:paraId="0D1D4BB7" w14:textId="77777777" w:rsidR="000C1AE3" w:rsidRDefault="000C1AE3" w:rsidP="00D814FF">
            <w:pPr>
              <w:jc w:val="both"/>
              <w:rPr>
                <w:rFonts w:cstheme="majorHAnsi"/>
              </w:rPr>
            </w:pPr>
            <w:r>
              <w:rPr>
                <w:rFonts w:cstheme="majorHAnsi"/>
              </w:rPr>
              <w:t>Μέλος Εργαστηρίου Ασφάλειας Συστημάτων (</w:t>
            </w:r>
            <w:r>
              <w:rPr>
                <w:rFonts w:cstheme="majorHAnsi"/>
                <w:lang w:val="en-US"/>
              </w:rPr>
              <w:t>SSL</w:t>
            </w:r>
            <w:r>
              <w:rPr>
                <w:rFonts w:cstheme="majorHAnsi"/>
              </w:rPr>
              <w:t>), μέλος Επιτροπής</w:t>
            </w:r>
          </w:p>
        </w:tc>
        <w:tc>
          <w:tcPr>
            <w:tcW w:w="3834" w:type="dxa"/>
            <w:tcBorders>
              <w:top w:val="single" w:sz="4" w:space="0" w:color="auto"/>
              <w:left w:val="single" w:sz="4" w:space="0" w:color="auto"/>
              <w:bottom w:val="single" w:sz="4" w:space="0" w:color="auto"/>
              <w:right w:val="single" w:sz="4" w:space="0" w:color="auto"/>
            </w:tcBorders>
            <w:hideMark/>
          </w:tcPr>
          <w:p w14:paraId="37EE6600" w14:textId="77777777" w:rsidR="000C1AE3" w:rsidRDefault="000C1AE3" w:rsidP="00D814FF">
            <w:pPr>
              <w:jc w:val="both"/>
              <w:rPr>
                <w:rFonts w:cstheme="majorHAnsi"/>
              </w:rPr>
            </w:pPr>
            <w:r>
              <w:rPr>
                <w:rFonts w:cstheme="majorHAnsi"/>
              </w:rPr>
              <w:t xml:space="preserve">Πανεπιστήμιο Πειραιώς, </w:t>
            </w:r>
          </w:p>
          <w:p w14:paraId="4FCBE285" w14:textId="77777777" w:rsidR="000C1AE3" w:rsidRDefault="000C1AE3" w:rsidP="00D814FF">
            <w:pPr>
              <w:jc w:val="both"/>
              <w:rPr>
                <w:rFonts w:cstheme="majorHAnsi"/>
              </w:rPr>
            </w:pPr>
            <w:r>
              <w:rPr>
                <w:rFonts w:cstheme="majorHAnsi"/>
              </w:rPr>
              <w:t>Τμήμα Ψηφιακών Συστημάτων</w:t>
            </w:r>
          </w:p>
        </w:tc>
      </w:tr>
    </w:tbl>
    <w:p w14:paraId="087C2C6F" w14:textId="77777777" w:rsidR="000C1AE3" w:rsidRDefault="000C1AE3" w:rsidP="00CA3E49">
      <w:pPr>
        <w:spacing w:before="120" w:after="0" w:line="240" w:lineRule="auto"/>
        <w:jc w:val="both"/>
        <w:rPr>
          <w:rFonts w:cstheme="majorHAnsi"/>
        </w:rPr>
      </w:pPr>
    </w:p>
    <w:p w14:paraId="42D190C0" w14:textId="1DF8F173" w:rsidR="00CA3E49" w:rsidRDefault="00CA3E49" w:rsidP="00CA3E49">
      <w:pPr>
        <w:spacing w:before="120" w:after="0" w:line="240" w:lineRule="auto"/>
        <w:jc w:val="both"/>
        <w:rPr>
          <w:rFonts w:cstheme="majorHAnsi"/>
        </w:rPr>
      </w:pPr>
      <w:r w:rsidRPr="00587E94">
        <w:rPr>
          <w:rFonts w:cstheme="majorHAnsi"/>
          <w:b/>
        </w:rPr>
        <w:lastRenderedPageBreak/>
        <w:t>Β) Αξιολογική Επιτροπή (Α.Ε.),</w:t>
      </w:r>
      <w:r>
        <w:rPr>
          <w:rFonts w:cstheme="majorHAnsi"/>
        </w:rPr>
        <w:t xml:space="preserve"> η οποία έχει την ευθύνη α) της επιστημονικής εγκυρότητας των δοκιμασιών κυβερνοασφάλειας (</w:t>
      </w:r>
      <w:r>
        <w:rPr>
          <w:rFonts w:cstheme="majorHAnsi"/>
          <w:lang w:val="en-US"/>
        </w:rPr>
        <w:t>cybersecurity</w:t>
      </w:r>
      <w:r w:rsidRPr="009B15B7">
        <w:rPr>
          <w:rFonts w:cstheme="majorHAnsi"/>
        </w:rPr>
        <w:t xml:space="preserve"> </w:t>
      </w:r>
      <w:r>
        <w:rPr>
          <w:rFonts w:cstheme="majorHAnsi"/>
          <w:lang w:val="en-US"/>
        </w:rPr>
        <w:t>challenges</w:t>
      </w:r>
      <w:r w:rsidRPr="009B15B7">
        <w:rPr>
          <w:rFonts w:cstheme="majorHAnsi"/>
        </w:rPr>
        <w:t>)</w:t>
      </w:r>
      <w:r>
        <w:rPr>
          <w:rFonts w:cstheme="majorHAnsi"/>
        </w:rPr>
        <w:t xml:space="preserve"> και β) της ένταξης των επιτυχόντων ομά</w:t>
      </w:r>
      <w:r w:rsidRPr="003A021F">
        <w:rPr>
          <w:rFonts w:cstheme="majorHAnsi"/>
        </w:rPr>
        <w:t>δων στην Εθνική Ομάδα Κυβερνοασφάλειας. Η Επιστημονική Επιτροπή απαρτίζεται από έμπειρους Καθηγητές και Υποψήφιους Διδάκτορες του Πανεπιστημίου Πειραιώς.</w:t>
      </w:r>
    </w:p>
    <w:p w14:paraId="72537C66" w14:textId="07D85B08" w:rsidR="000C1AE3" w:rsidRDefault="000C1AE3" w:rsidP="00CA3E49">
      <w:pPr>
        <w:spacing w:before="120" w:after="0" w:line="240" w:lineRule="auto"/>
        <w:jc w:val="both"/>
        <w:rPr>
          <w:rFonts w:cstheme="majorHAnsi"/>
        </w:rPr>
      </w:pPr>
    </w:p>
    <w:tbl>
      <w:tblPr>
        <w:tblStyle w:val="a9"/>
        <w:tblW w:w="10736" w:type="dxa"/>
        <w:jc w:val="center"/>
        <w:tblLook w:val="04A0" w:firstRow="1" w:lastRow="0" w:firstColumn="1" w:lastColumn="0" w:noHBand="0" w:noVBand="1"/>
      </w:tblPr>
      <w:tblGrid>
        <w:gridCol w:w="578"/>
        <w:gridCol w:w="2127"/>
        <w:gridCol w:w="4102"/>
        <w:gridCol w:w="3929"/>
      </w:tblGrid>
      <w:tr w:rsidR="000C1AE3" w14:paraId="4ED344F9" w14:textId="77777777" w:rsidTr="00D814FF">
        <w:trPr>
          <w:trHeight w:val="351"/>
          <w:jc w:val="center"/>
        </w:trPr>
        <w:tc>
          <w:tcPr>
            <w:tcW w:w="1073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C8FE5F" w14:textId="77777777" w:rsidR="000C1AE3" w:rsidRDefault="000C1AE3" w:rsidP="00D814FF">
            <w:pPr>
              <w:spacing w:before="120"/>
              <w:jc w:val="center"/>
              <w:rPr>
                <w:rFonts w:cstheme="majorHAnsi"/>
                <w:b/>
              </w:rPr>
            </w:pPr>
            <w:r>
              <w:rPr>
                <w:rFonts w:cstheme="majorHAnsi"/>
                <w:b/>
              </w:rPr>
              <w:t>ΜΕΛΗ ΑΞΙΟΛΟΓΙΚΗΣ ΕΠΙΤΡΟΠΗΣ ΔΙΑΓΩΝΙΣΜΟΥ</w:t>
            </w:r>
          </w:p>
        </w:tc>
      </w:tr>
      <w:tr w:rsidR="000C1AE3" w14:paraId="71650183" w14:textId="77777777" w:rsidTr="00D814FF">
        <w:trPr>
          <w:trHeight w:val="337"/>
          <w:jc w:val="center"/>
        </w:trPr>
        <w:tc>
          <w:tcPr>
            <w:tcW w:w="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09E2B8" w14:textId="77777777" w:rsidR="000C1AE3" w:rsidRDefault="000C1AE3" w:rsidP="00D814FF">
            <w:pPr>
              <w:spacing w:before="120"/>
              <w:jc w:val="both"/>
              <w:rPr>
                <w:rFonts w:cstheme="majorHAnsi"/>
                <w:b/>
              </w:rPr>
            </w:pPr>
            <w:r>
              <w:rPr>
                <w:rFonts w:cstheme="majorHAnsi"/>
                <w:b/>
              </w:rPr>
              <w:t>Α/Α</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4B73A8" w14:textId="77777777" w:rsidR="000C1AE3" w:rsidRDefault="000C1AE3" w:rsidP="00D814FF">
            <w:pPr>
              <w:spacing w:before="120"/>
              <w:jc w:val="both"/>
              <w:rPr>
                <w:rFonts w:cstheme="majorHAnsi"/>
                <w:b/>
              </w:rPr>
            </w:pPr>
            <w:r>
              <w:rPr>
                <w:rFonts w:cstheme="majorHAnsi"/>
                <w:b/>
              </w:rPr>
              <w:t>ΟΝΟΜΑΤΕΠΩΝΥΜΟ</w:t>
            </w:r>
          </w:p>
        </w:tc>
        <w:tc>
          <w:tcPr>
            <w:tcW w:w="4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A09A18" w14:textId="77777777" w:rsidR="000C1AE3" w:rsidRDefault="000C1AE3" w:rsidP="00D814FF">
            <w:pPr>
              <w:spacing w:before="120"/>
              <w:jc w:val="both"/>
              <w:rPr>
                <w:rFonts w:cstheme="majorHAnsi"/>
                <w:b/>
              </w:rPr>
            </w:pPr>
            <w:r>
              <w:rPr>
                <w:rFonts w:cstheme="majorHAnsi"/>
                <w:b/>
              </w:rPr>
              <w:t>ΙΔΙΟΤΗΤΑ</w:t>
            </w:r>
          </w:p>
        </w:tc>
        <w:tc>
          <w:tcPr>
            <w:tcW w:w="39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446F0D" w14:textId="77777777" w:rsidR="000C1AE3" w:rsidRDefault="000C1AE3" w:rsidP="00D814FF">
            <w:pPr>
              <w:spacing w:before="120"/>
              <w:jc w:val="both"/>
              <w:rPr>
                <w:rFonts w:cstheme="majorHAnsi"/>
                <w:b/>
              </w:rPr>
            </w:pPr>
            <w:r>
              <w:rPr>
                <w:rFonts w:cstheme="majorHAnsi"/>
                <w:b/>
              </w:rPr>
              <w:t>ΦΟΡΕΑΣ</w:t>
            </w:r>
          </w:p>
        </w:tc>
      </w:tr>
      <w:tr w:rsidR="000C1AE3" w14:paraId="4947F6BD" w14:textId="77777777" w:rsidTr="00D814FF">
        <w:trPr>
          <w:trHeight w:val="739"/>
          <w:jc w:val="center"/>
        </w:trPr>
        <w:tc>
          <w:tcPr>
            <w:tcW w:w="578" w:type="dxa"/>
            <w:tcBorders>
              <w:top w:val="single" w:sz="4" w:space="0" w:color="auto"/>
              <w:left w:val="single" w:sz="4" w:space="0" w:color="auto"/>
              <w:bottom w:val="single" w:sz="4" w:space="0" w:color="auto"/>
              <w:right w:val="single" w:sz="4" w:space="0" w:color="auto"/>
            </w:tcBorders>
            <w:hideMark/>
          </w:tcPr>
          <w:p w14:paraId="4AF7FCD8" w14:textId="77777777" w:rsidR="000C1AE3" w:rsidRDefault="000C1AE3" w:rsidP="00D814FF">
            <w:pPr>
              <w:spacing w:before="120"/>
              <w:jc w:val="both"/>
              <w:rPr>
                <w:rFonts w:cstheme="majorHAnsi"/>
              </w:rPr>
            </w:pPr>
            <w:r>
              <w:rPr>
                <w:rFonts w:cstheme="majorHAnsi"/>
              </w:rPr>
              <w:t>1</w:t>
            </w:r>
          </w:p>
        </w:tc>
        <w:tc>
          <w:tcPr>
            <w:tcW w:w="2127" w:type="dxa"/>
            <w:tcBorders>
              <w:top w:val="single" w:sz="4" w:space="0" w:color="auto"/>
              <w:left w:val="single" w:sz="4" w:space="0" w:color="auto"/>
              <w:bottom w:val="single" w:sz="4" w:space="0" w:color="auto"/>
              <w:right w:val="single" w:sz="4" w:space="0" w:color="auto"/>
            </w:tcBorders>
            <w:hideMark/>
          </w:tcPr>
          <w:p w14:paraId="26ABC6DB" w14:textId="77777777" w:rsidR="000C1AE3" w:rsidRDefault="000C1AE3" w:rsidP="00D814FF">
            <w:pPr>
              <w:jc w:val="both"/>
              <w:rPr>
                <w:rFonts w:cstheme="majorHAnsi"/>
              </w:rPr>
            </w:pPr>
            <w:r>
              <w:rPr>
                <w:rFonts w:cstheme="majorHAnsi"/>
              </w:rPr>
              <w:t>Χρήστος Ξενάκης</w:t>
            </w:r>
          </w:p>
        </w:tc>
        <w:tc>
          <w:tcPr>
            <w:tcW w:w="4102" w:type="dxa"/>
            <w:tcBorders>
              <w:top w:val="single" w:sz="4" w:space="0" w:color="auto"/>
              <w:left w:val="single" w:sz="4" w:space="0" w:color="auto"/>
              <w:bottom w:val="single" w:sz="4" w:space="0" w:color="auto"/>
              <w:right w:val="single" w:sz="4" w:space="0" w:color="auto"/>
            </w:tcBorders>
            <w:hideMark/>
          </w:tcPr>
          <w:p w14:paraId="26F897FA" w14:textId="77777777" w:rsidR="000C1AE3" w:rsidRDefault="000C1AE3" w:rsidP="00D814FF">
            <w:pPr>
              <w:jc w:val="both"/>
              <w:rPr>
                <w:rFonts w:cstheme="majorHAnsi"/>
              </w:rPr>
            </w:pPr>
            <w:r>
              <w:rPr>
                <w:rFonts w:cstheme="majorHAnsi"/>
              </w:rPr>
              <w:t>Καθηγητής, Πρόεδρος Επιτροπής</w:t>
            </w:r>
          </w:p>
        </w:tc>
        <w:tc>
          <w:tcPr>
            <w:tcW w:w="3929" w:type="dxa"/>
            <w:tcBorders>
              <w:top w:val="single" w:sz="4" w:space="0" w:color="auto"/>
              <w:left w:val="single" w:sz="4" w:space="0" w:color="auto"/>
              <w:bottom w:val="single" w:sz="4" w:space="0" w:color="auto"/>
              <w:right w:val="single" w:sz="4" w:space="0" w:color="auto"/>
            </w:tcBorders>
            <w:hideMark/>
          </w:tcPr>
          <w:p w14:paraId="29EB122F" w14:textId="77777777" w:rsidR="000C1AE3" w:rsidRDefault="000C1AE3" w:rsidP="00D814FF">
            <w:pPr>
              <w:jc w:val="both"/>
              <w:rPr>
                <w:rFonts w:cstheme="majorHAnsi"/>
              </w:rPr>
            </w:pPr>
            <w:r>
              <w:rPr>
                <w:rFonts w:cstheme="majorHAnsi"/>
              </w:rPr>
              <w:t xml:space="preserve">Πανεπιστήμιο Πειραιώς, </w:t>
            </w:r>
          </w:p>
          <w:p w14:paraId="3A25700A" w14:textId="77777777" w:rsidR="000C1AE3" w:rsidRDefault="000C1AE3" w:rsidP="00D814FF">
            <w:pPr>
              <w:jc w:val="both"/>
              <w:rPr>
                <w:rFonts w:cstheme="majorHAnsi"/>
              </w:rPr>
            </w:pPr>
            <w:r>
              <w:rPr>
                <w:rFonts w:cstheme="majorHAnsi"/>
              </w:rPr>
              <w:t>Τμήμα Ψηφιακών Συστημάτων</w:t>
            </w:r>
          </w:p>
        </w:tc>
      </w:tr>
      <w:tr w:rsidR="000C1AE3" w14:paraId="01279E74" w14:textId="77777777" w:rsidTr="00D814FF">
        <w:trPr>
          <w:trHeight w:val="841"/>
          <w:jc w:val="center"/>
        </w:trPr>
        <w:tc>
          <w:tcPr>
            <w:tcW w:w="578" w:type="dxa"/>
            <w:tcBorders>
              <w:top w:val="single" w:sz="4" w:space="0" w:color="auto"/>
              <w:left w:val="single" w:sz="4" w:space="0" w:color="auto"/>
              <w:bottom w:val="single" w:sz="4" w:space="0" w:color="auto"/>
              <w:right w:val="single" w:sz="4" w:space="0" w:color="auto"/>
            </w:tcBorders>
            <w:hideMark/>
          </w:tcPr>
          <w:p w14:paraId="68D198F5" w14:textId="77777777" w:rsidR="000C1AE3" w:rsidRDefault="000C1AE3" w:rsidP="00D814FF">
            <w:pPr>
              <w:spacing w:before="120"/>
              <w:jc w:val="both"/>
              <w:rPr>
                <w:rFonts w:cstheme="majorHAnsi"/>
              </w:rPr>
            </w:pPr>
            <w:r>
              <w:rPr>
                <w:rFonts w:cstheme="majorHAnsi"/>
              </w:rPr>
              <w:t>2</w:t>
            </w:r>
          </w:p>
        </w:tc>
        <w:tc>
          <w:tcPr>
            <w:tcW w:w="2127" w:type="dxa"/>
            <w:tcBorders>
              <w:top w:val="single" w:sz="4" w:space="0" w:color="auto"/>
              <w:left w:val="single" w:sz="4" w:space="0" w:color="auto"/>
              <w:bottom w:val="single" w:sz="4" w:space="0" w:color="auto"/>
              <w:right w:val="single" w:sz="4" w:space="0" w:color="auto"/>
            </w:tcBorders>
            <w:hideMark/>
          </w:tcPr>
          <w:p w14:paraId="4BE5E936" w14:textId="77777777" w:rsidR="000C1AE3" w:rsidRDefault="000C1AE3" w:rsidP="00D814FF">
            <w:pPr>
              <w:jc w:val="both"/>
              <w:rPr>
                <w:rFonts w:cstheme="majorHAnsi"/>
              </w:rPr>
            </w:pPr>
            <w:r>
              <w:rPr>
                <w:rFonts w:cstheme="majorHAnsi"/>
              </w:rPr>
              <w:t xml:space="preserve">Αθανάσιος – Βασίλειος </w:t>
            </w:r>
            <w:proofErr w:type="spellStart"/>
            <w:r>
              <w:rPr>
                <w:rFonts w:cstheme="majorHAnsi"/>
              </w:rPr>
              <w:t>Γραμματόπουλος</w:t>
            </w:r>
            <w:proofErr w:type="spellEnd"/>
          </w:p>
        </w:tc>
        <w:tc>
          <w:tcPr>
            <w:tcW w:w="4102" w:type="dxa"/>
            <w:tcBorders>
              <w:top w:val="single" w:sz="4" w:space="0" w:color="auto"/>
              <w:left w:val="single" w:sz="4" w:space="0" w:color="auto"/>
              <w:bottom w:val="single" w:sz="4" w:space="0" w:color="auto"/>
              <w:right w:val="single" w:sz="4" w:space="0" w:color="auto"/>
            </w:tcBorders>
            <w:hideMark/>
          </w:tcPr>
          <w:p w14:paraId="4E30A045" w14:textId="77777777" w:rsidR="000C1AE3" w:rsidRDefault="000C1AE3" w:rsidP="00D814FF">
            <w:pPr>
              <w:jc w:val="both"/>
              <w:rPr>
                <w:rFonts w:cstheme="majorHAnsi"/>
              </w:rPr>
            </w:pPr>
            <w:r>
              <w:rPr>
                <w:rFonts w:cstheme="majorHAnsi"/>
              </w:rPr>
              <w:t>Υποψήφιος Διδάκτορας, μέλος Επιτροπής</w:t>
            </w:r>
          </w:p>
        </w:tc>
        <w:tc>
          <w:tcPr>
            <w:tcW w:w="3929" w:type="dxa"/>
            <w:tcBorders>
              <w:top w:val="single" w:sz="4" w:space="0" w:color="auto"/>
              <w:left w:val="single" w:sz="4" w:space="0" w:color="auto"/>
              <w:bottom w:val="single" w:sz="4" w:space="0" w:color="auto"/>
              <w:right w:val="single" w:sz="4" w:space="0" w:color="auto"/>
            </w:tcBorders>
            <w:hideMark/>
          </w:tcPr>
          <w:p w14:paraId="3A81673C" w14:textId="77777777" w:rsidR="000C1AE3" w:rsidRDefault="000C1AE3" w:rsidP="00D814FF">
            <w:pPr>
              <w:jc w:val="both"/>
              <w:rPr>
                <w:rFonts w:cstheme="majorHAnsi"/>
              </w:rPr>
            </w:pPr>
            <w:r>
              <w:rPr>
                <w:rFonts w:cstheme="majorHAnsi"/>
              </w:rPr>
              <w:t xml:space="preserve">Πανεπιστήμιο Πειραιώς, </w:t>
            </w:r>
          </w:p>
          <w:p w14:paraId="11623F6B" w14:textId="77777777" w:rsidR="000C1AE3" w:rsidRDefault="000C1AE3" w:rsidP="00D814FF">
            <w:pPr>
              <w:jc w:val="both"/>
              <w:rPr>
                <w:rFonts w:cstheme="majorHAnsi"/>
              </w:rPr>
            </w:pPr>
            <w:r>
              <w:rPr>
                <w:rFonts w:cstheme="majorHAnsi"/>
              </w:rPr>
              <w:t>Τμήμα Ψηφιακών Συστημάτων</w:t>
            </w:r>
          </w:p>
        </w:tc>
      </w:tr>
      <w:tr w:rsidR="000C1AE3" w14:paraId="51503EFF" w14:textId="77777777" w:rsidTr="00D814FF">
        <w:trPr>
          <w:trHeight w:val="699"/>
          <w:jc w:val="center"/>
        </w:trPr>
        <w:tc>
          <w:tcPr>
            <w:tcW w:w="578" w:type="dxa"/>
            <w:tcBorders>
              <w:top w:val="single" w:sz="4" w:space="0" w:color="auto"/>
              <w:left w:val="single" w:sz="4" w:space="0" w:color="auto"/>
              <w:bottom w:val="single" w:sz="4" w:space="0" w:color="auto"/>
              <w:right w:val="single" w:sz="4" w:space="0" w:color="auto"/>
            </w:tcBorders>
            <w:hideMark/>
          </w:tcPr>
          <w:p w14:paraId="67F66C8E" w14:textId="77777777" w:rsidR="000C1AE3" w:rsidRDefault="000C1AE3" w:rsidP="00D814FF">
            <w:pPr>
              <w:spacing w:before="120"/>
              <w:jc w:val="both"/>
              <w:rPr>
                <w:rFonts w:cstheme="majorHAnsi"/>
              </w:rPr>
            </w:pPr>
            <w:r>
              <w:rPr>
                <w:rFonts w:cstheme="majorHAnsi"/>
              </w:rPr>
              <w:t>3</w:t>
            </w:r>
          </w:p>
        </w:tc>
        <w:tc>
          <w:tcPr>
            <w:tcW w:w="2127" w:type="dxa"/>
            <w:tcBorders>
              <w:top w:val="single" w:sz="4" w:space="0" w:color="auto"/>
              <w:left w:val="single" w:sz="4" w:space="0" w:color="auto"/>
              <w:bottom w:val="single" w:sz="4" w:space="0" w:color="auto"/>
              <w:right w:val="single" w:sz="4" w:space="0" w:color="auto"/>
            </w:tcBorders>
            <w:hideMark/>
          </w:tcPr>
          <w:p w14:paraId="73AF6810" w14:textId="77777777" w:rsidR="000C1AE3" w:rsidRDefault="000C1AE3" w:rsidP="00D814FF">
            <w:pPr>
              <w:jc w:val="both"/>
              <w:rPr>
                <w:rFonts w:cstheme="majorHAnsi"/>
              </w:rPr>
            </w:pPr>
            <w:r>
              <w:rPr>
                <w:rFonts w:cstheme="majorHAnsi"/>
              </w:rPr>
              <w:t>Αριστείδης Φαραώ</w:t>
            </w:r>
          </w:p>
        </w:tc>
        <w:tc>
          <w:tcPr>
            <w:tcW w:w="4102" w:type="dxa"/>
            <w:tcBorders>
              <w:top w:val="single" w:sz="4" w:space="0" w:color="auto"/>
              <w:left w:val="single" w:sz="4" w:space="0" w:color="auto"/>
              <w:bottom w:val="single" w:sz="4" w:space="0" w:color="auto"/>
              <w:right w:val="single" w:sz="4" w:space="0" w:color="auto"/>
            </w:tcBorders>
            <w:hideMark/>
          </w:tcPr>
          <w:p w14:paraId="2B38295F" w14:textId="77777777" w:rsidR="000C1AE3" w:rsidRDefault="000C1AE3" w:rsidP="00D814FF">
            <w:pPr>
              <w:jc w:val="both"/>
              <w:rPr>
                <w:rFonts w:cstheme="majorHAnsi"/>
              </w:rPr>
            </w:pPr>
            <w:r>
              <w:rPr>
                <w:rFonts w:cstheme="majorHAnsi"/>
              </w:rPr>
              <w:t>Υποψήφιος διδάκτορας, μέλος Επιτροπής</w:t>
            </w:r>
          </w:p>
        </w:tc>
        <w:tc>
          <w:tcPr>
            <w:tcW w:w="3929" w:type="dxa"/>
            <w:tcBorders>
              <w:top w:val="single" w:sz="4" w:space="0" w:color="auto"/>
              <w:left w:val="single" w:sz="4" w:space="0" w:color="auto"/>
              <w:bottom w:val="single" w:sz="4" w:space="0" w:color="auto"/>
              <w:right w:val="single" w:sz="4" w:space="0" w:color="auto"/>
            </w:tcBorders>
            <w:hideMark/>
          </w:tcPr>
          <w:p w14:paraId="2497E938" w14:textId="77777777" w:rsidR="000C1AE3" w:rsidRDefault="000C1AE3" w:rsidP="00D814FF">
            <w:pPr>
              <w:jc w:val="both"/>
              <w:rPr>
                <w:rFonts w:cstheme="majorHAnsi"/>
              </w:rPr>
            </w:pPr>
            <w:r>
              <w:rPr>
                <w:rFonts w:cstheme="majorHAnsi"/>
              </w:rPr>
              <w:t xml:space="preserve">Πανεπιστήμιο Πειραιώς, </w:t>
            </w:r>
          </w:p>
          <w:p w14:paraId="72DADCA9" w14:textId="77777777" w:rsidR="000C1AE3" w:rsidRDefault="000C1AE3" w:rsidP="00D814FF">
            <w:pPr>
              <w:jc w:val="both"/>
              <w:rPr>
                <w:rFonts w:cstheme="majorHAnsi"/>
              </w:rPr>
            </w:pPr>
            <w:r>
              <w:rPr>
                <w:rFonts w:cstheme="majorHAnsi"/>
              </w:rPr>
              <w:t>Τμήμα Ψηφιακών Συστημάτων</w:t>
            </w:r>
          </w:p>
        </w:tc>
      </w:tr>
    </w:tbl>
    <w:p w14:paraId="1228ECB2" w14:textId="77777777" w:rsidR="000C1AE3" w:rsidRDefault="000C1AE3" w:rsidP="00CA3E49">
      <w:pPr>
        <w:spacing w:before="120" w:after="0" w:line="240" w:lineRule="auto"/>
        <w:jc w:val="both"/>
        <w:rPr>
          <w:rFonts w:cstheme="majorHAnsi"/>
        </w:rPr>
      </w:pPr>
    </w:p>
    <w:p w14:paraId="1DDCCE61" w14:textId="46C26082" w:rsidR="00CA3E49" w:rsidRPr="00057C36" w:rsidRDefault="00CA3E49" w:rsidP="00CA3E49">
      <w:pPr>
        <w:spacing w:before="120" w:after="0" w:line="240" w:lineRule="auto"/>
        <w:jc w:val="both"/>
        <w:rPr>
          <w:rFonts w:cstheme="majorHAnsi"/>
        </w:rPr>
      </w:pPr>
      <w:r>
        <w:rPr>
          <w:rFonts w:cstheme="majorHAnsi"/>
        </w:rPr>
        <w:t xml:space="preserve">Η σύστασή των ανωτέρω επιτροπών θα αναρτηθεί στον </w:t>
      </w:r>
      <w:proofErr w:type="spellStart"/>
      <w:r>
        <w:rPr>
          <w:rFonts w:cstheme="majorHAnsi"/>
        </w:rPr>
        <w:t>ιστότοπο</w:t>
      </w:r>
      <w:proofErr w:type="spellEnd"/>
      <w:r>
        <w:rPr>
          <w:rFonts w:cstheme="majorHAnsi"/>
        </w:rPr>
        <w:t xml:space="preserve"> του διαγωνισμού </w:t>
      </w:r>
      <w:hyperlink r:id="rId19" w:history="1">
        <w:r w:rsidR="00057C36" w:rsidRPr="00057C36">
          <w:rPr>
            <w:rStyle w:val="-"/>
            <w:rFonts w:cstheme="majorHAnsi"/>
            <w:lang w:val="en-US"/>
          </w:rPr>
          <w:t>https</w:t>
        </w:r>
        <w:r w:rsidR="00057C36" w:rsidRPr="00057C36">
          <w:rPr>
            <w:rStyle w:val="-"/>
            <w:rFonts w:cstheme="majorHAnsi"/>
          </w:rPr>
          <w:t>://</w:t>
        </w:r>
        <w:proofErr w:type="spellStart"/>
        <w:r w:rsidR="00057C36" w:rsidRPr="00057C36">
          <w:rPr>
            <w:rStyle w:val="-"/>
            <w:rFonts w:cstheme="majorHAnsi"/>
            <w:lang w:val="en-US"/>
          </w:rPr>
          <w:t>ecsc</w:t>
        </w:r>
        <w:proofErr w:type="spellEnd"/>
        <w:r w:rsidR="00057C36" w:rsidRPr="00057C36">
          <w:rPr>
            <w:rStyle w:val="-"/>
            <w:rFonts w:cstheme="majorHAnsi"/>
          </w:rPr>
          <w:t>.</w:t>
        </w:r>
        <w:r w:rsidR="00057C36" w:rsidRPr="00057C36">
          <w:rPr>
            <w:rStyle w:val="-"/>
            <w:rFonts w:cstheme="majorHAnsi"/>
            <w:lang w:val="en-US"/>
          </w:rPr>
          <w:t>gr</w:t>
        </w:r>
        <w:r w:rsidR="00057C36" w:rsidRPr="00057C36">
          <w:rPr>
            <w:rStyle w:val="-"/>
            <w:rFonts w:cstheme="majorHAnsi"/>
          </w:rPr>
          <w:t>/</w:t>
        </w:r>
        <w:r w:rsidR="00057C36" w:rsidRPr="00057C36">
          <w:rPr>
            <w:rStyle w:val="-"/>
            <w:rFonts w:cstheme="majorHAnsi"/>
            <w:lang w:val="en-US"/>
          </w:rPr>
          <w:t>index</w:t>
        </w:r>
        <w:r w:rsidR="00057C36" w:rsidRPr="00057C36">
          <w:rPr>
            <w:rStyle w:val="-"/>
            <w:rFonts w:cstheme="majorHAnsi"/>
          </w:rPr>
          <w:t>.</w:t>
        </w:r>
        <w:proofErr w:type="spellStart"/>
        <w:r w:rsidR="00057C36" w:rsidRPr="00057C36">
          <w:rPr>
            <w:rStyle w:val="-"/>
            <w:rFonts w:cstheme="majorHAnsi"/>
            <w:lang w:val="en-US"/>
          </w:rPr>
          <w:t>php</w:t>
        </w:r>
        <w:proofErr w:type="spellEnd"/>
        <w:r w:rsidR="00057C36" w:rsidRPr="00057C36">
          <w:rPr>
            <w:rStyle w:val="-"/>
            <w:rFonts w:cstheme="majorHAnsi"/>
          </w:rPr>
          <w:t>/</w:t>
        </w:r>
        <w:proofErr w:type="spellStart"/>
        <w:r w:rsidR="00057C36" w:rsidRPr="00057C36">
          <w:rPr>
            <w:rStyle w:val="-"/>
            <w:rFonts w:cstheme="majorHAnsi"/>
            <w:lang w:val="en-US"/>
          </w:rPr>
          <w:t>panellhnios</w:t>
        </w:r>
        <w:proofErr w:type="spellEnd"/>
        <w:r w:rsidR="00057C36" w:rsidRPr="00057C36">
          <w:rPr>
            <w:rStyle w:val="-"/>
            <w:rFonts w:cstheme="majorHAnsi"/>
          </w:rPr>
          <w:t>-</w:t>
        </w:r>
        <w:proofErr w:type="spellStart"/>
        <w:r w:rsidR="00057C36" w:rsidRPr="00057C36">
          <w:rPr>
            <w:rStyle w:val="-"/>
            <w:rFonts w:cstheme="majorHAnsi"/>
            <w:lang w:val="en-US"/>
          </w:rPr>
          <w:t>mathitikos</w:t>
        </w:r>
        <w:proofErr w:type="spellEnd"/>
        <w:r w:rsidR="00057C36" w:rsidRPr="00057C36">
          <w:rPr>
            <w:rStyle w:val="-"/>
            <w:rFonts w:cstheme="majorHAnsi"/>
          </w:rPr>
          <w:t>-</w:t>
        </w:r>
        <w:proofErr w:type="spellStart"/>
        <w:r w:rsidR="00057C36" w:rsidRPr="00057C36">
          <w:rPr>
            <w:rStyle w:val="-"/>
            <w:rFonts w:cstheme="majorHAnsi"/>
            <w:lang w:val="en-US"/>
          </w:rPr>
          <w:t>diagonismos</w:t>
        </w:r>
        <w:proofErr w:type="spellEnd"/>
        <w:r w:rsidR="00057C36" w:rsidRPr="00057C36">
          <w:rPr>
            <w:rStyle w:val="-"/>
            <w:rFonts w:cstheme="majorHAnsi"/>
          </w:rPr>
          <w:t>-</w:t>
        </w:r>
        <w:proofErr w:type="spellStart"/>
        <w:r w:rsidR="00057C36" w:rsidRPr="00057C36">
          <w:rPr>
            <w:rStyle w:val="-"/>
            <w:rFonts w:cstheme="majorHAnsi"/>
            <w:lang w:val="en-US"/>
          </w:rPr>
          <w:t>kybernoasfaleias</w:t>
        </w:r>
        <w:proofErr w:type="spellEnd"/>
        <w:r w:rsidR="00057C36" w:rsidRPr="00057C36">
          <w:rPr>
            <w:rStyle w:val="-"/>
            <w:rFonts w:cstheme="majorHAnsi"/>
          </w:rPr>
          <w:t>/</w:t>
        </w:r>
      </w:hyperlink>
    </w:p>
    <w:p w14:paraId="3AE629A5" w14:textId="77777777" w:rsidR="00CA3E49" w:rsidRPr="00BF1592" w:rsidRDefault="00CA3E49" w:rsidP="00CA3E49">
      <w:pPr>
        <w:spacing w:after="0"/>
        <w:jc w:val="both"/>
        <w:rPr>
          <w:rFonts w:eastAsia="Times New Roman" w:cstheme="majorHAnsi"/>
          <w:sz w:val="18"/>
          <w:szCs w:val="18"/>
        </w:rPr>
      </w:pPr>
    </w:p>
    <w:p w14:paraId="2AD86095" w14:textId="4AB80698" w:rsidR="00CA3E49" w:rsidRDefault="00CA3E49" w:rsidP="00CA3E49">
      <w:pPr>
        <w:jc w:val="both"/>
      </w:pPr>
      <w:r>
        <w:rPr>
          <w:rFonts w:ascii="Calibri" w:eastAsia="Cambria" w:hAnsi="Calibri" w:cs="Calibri"/>
          <w:b/>
        </w:rPr>
        <w:t xml:space="preserve">Ο </w:t>
      </w:r>
      <w:r w:rsidRPr="007630E6">
        <w:rPr>
          <w:rFonts w:ascii="Calibri" w:eastAsia="Cambria" w:hAnsi="Calibri" w:cs="Calibri"/>
          <w:b/>
        </w:rPr>
        <w:t>Πανελλήνιος</w:t>
      </w:r>
      <w:r>
        <w:rPr>
          <w:rFonts w:ascii="Calibri" w:eastAsia="Cambria" w:hAnsi="Calibri" w:cs="Calibri"/>
        </w:rPr>
        <w:t xml:space="preserve"> </w:t>
      </w:r>
      <w:r>
        <w:rPr>
          <w:rFonts w:ascii="Calibri" w:eastAsia="Cambria" w:hAnsi="Calibri" w:cs="Calibri"/>
          <w:b/>
        </w:rPr>
        <w:t>Μαθητικός</w:t>
      </w:r>
      <w:r w:rsidRPr="00BF1592">
        <w:rPr>
          <w:rFonts w:ascii="Calibri" w:eastAsia="Cambria" w:hAnsi="Calibri" w:cs="Calibri"/>
          <w:b/>
        </w:rPr>
        <w:t xml:space="preserve"> Διαγωνισμός </w:t>
      </w:r>
      <w:r>
        <w:rPr>
          <w:rFonts w:ascii="Calibri" w:eastAsia="Cambria" w:hAnsi="Calibri" w:cs="Calibri"/>
          <w:b/>
        </w:rPr>
        <w:t xml:space="preserve">Κυβερνοασφάλειας (ΠΜΔΚ) </w:t>
      </w:r>
      <w:r>
        <w:t>θα διεξαχθεί το Μάρτιο του 2024 για τους μαθητές/-</w:t>
      </w:r>
      <w:proofErr w:type="spellStart"/>
      <w:r>
        <w:t>τριες</w:t>
      </w:r>
      <w:proofErr w:type="spellEnd"/>
      <w:r>
        <w:t xml:space="preserve"> της Α΄, Β΄ και Γ΄ Λυκείου.</w:t>
      </w:r>
    </w:p>
    <w:p w14:paraId="49FDEC1A" w14:textId="77777777" w:rsidR="00CA3E49" w:rsidRDefault="00CA3E49" w:rsidP="00CA3E49">
      <w:pPr>
        <w:jc w:val="both"/>
        <w:rPr>
          <w:spacing w:val="40"/>
        </w:rPr>
      </w:pPr>
      <w:r>
        <w:t>Ως</w:t>
      </w:r>
      <w:r>
        <w:rPr>
          <w:spacing w:val="-6"/>
        </w:rPr>
        <w:t xml:space="preserve"> </w:t>
      </w:r>
      <w:r>
        <w:t>ημερομηνία</w:t>
      </w:r>
      <w:r>
        <w:rPr>
          <w:spacing w:val="-5"/>
        </w:rPr>
        <w:t xml:space="preserve"> </w:t>
      </w:r>
      <w:r>
        <w:t>έναρξης</w:t>
      </w:r>
      <w:r>
        <w:rPr>
          <w:spacing w:val="-6"/>
        </w:rPr>
        <w:t xml:space="preserve"> εγγραφών  των ομάδων στο </w:t>
      </w:r>
      <w:r>
        <w:t xml:space="preserve">διαγωνισμό </w:t>
      </w:r>
      <w:r w:rsidRPr="00B07CCB">
        <w:t>ορίζεται</w:t>
      </w:r>
      <w:r w:rsidRPr="00B07CCB">
        <w:rPr>
          <w:spacing w:val="-5"/>
        </w:rPr>
        <w:t xml:space="preserve"> </w:t>
      </w:r>
      <w:r w:rsidRPr="00B07CCB">
        <w:t>η</w:t>
      </w:r>
      <w:r w:rsidRPr="00B07CCB">
        <w:rPr>
          <w:spacing w:val="-6"/>
        </w:rPr>
        <w:t xml:space="preserve"> </w:t>
      </w:r>
      <w:r w:rsidRPr="00B07CCB">
        <w:rPr>
          <w:b/>
        </w:rPr>
        <w:t>01/</w:t>
      </w:r>
      <w:r w:rsidRPr="00A33D10">
        <w:rPr>
          <w:b/>
        </w:rPr>
        <w:t>12</w:t>
      </w:r>
      <w:r w:rsidRPr="00B07CCB">
        <w:rPr>
          <w:b/>
        </w:rPr>
        <w:t>/202</w:t>
      </w:r>
      <w:r>
        <w:rPr>
          <w:b/>
        </w:rPr>
        <w:t>3</w:t>
      </w:r>
      <w:r w:rsidRPr="00B07CCB">
        <w:rPr>
          <w:spacing w:val="-6"/>
        </w:rPr>
        <w:t xml:space="preserve"> </w:t>
      </w:r>
      <w:r w:rsidRPr="00B07CCB">
        <w:t>και</w:t>
      </w:r>
      <w:r w:rsidRPr="00B07CCB">
        <w:rPr>
          <w:spacing w:val="-4"/>
        </w:rPr>
        <w:t xml:space="preserve"> </w:t>
      </w:r>
      <w:r w:rsidRPr="00B07CCB">
        <w:t>ως</w:t>
      </w:r>
      <w:r w:rsidRPr="00B07CCB">
        <w:rPr>
          <w:spacing w:val="-4"/>
        </w:rPr>
        <w:t xml:space="preserve"> </w:t>
      </w:r>
      <w:r w:rsidRPr="00B07CCB">
        <w:t>καταληκτική</w:t>
      </w:r>
      <w:r w:rsidRPr="00B07CCB">
        <w:rPr>
          <w:spacing w:val="-5"/>
        </w:rPr>
        <w:t xml:space="preserve"> </w:t>
      </w:r>
      <w:r w:rsidRPr="00B07CCB">
        <w:rPr>
          <w:spacing w:val="-2"/>
        </w:rPr>
        <w:t xml:space="preserve">ημερομηνία </w:t>
      </w:r>
      <w:r w:rsidRPr="00B07CCB">
        <w:t>υποβολής</w:t>
      </w:r>
      <w:r w:rsidRPr="00B07CCB">
        <w:rPr>
          <w:spacing w:val="-7"/>
        </w:rPr>
        <w:t xml:space="preserve"> </w:t>
      </w:r>
      <w:r w:rsidRPr="00B07CCB">
        <w:t>των</w:t>
      </w:r>
      <w:r w:rsidRPr="00B07CCB">
        <w:rPr>
          <w:spacing w:val="-6"/>
        </w:rPr>
        <w:t xml:space="preserve"> </w:t>
      </w:r>
      <w:r w:rsidRPr="00B07CCB">
        <w:t>εγγραφών ορίζεται</w:t>
      </w:r>
      <w:r w:rsidRPr="00B07CCB">
        <w:rPr>
          <w:spacing w:val="-5"/>
        </w:rPr>
        <w:t xml:space="preserve"> </w:t>
      </w:r>
      <w:r w:rsidRPr="00B07CCB">
        <w:t>η</w:t>
      </w:r>
      <w:r w:rsidRPr="00B07CCB">
        <w:rPr>
          <w:spacing w:val="-8"/>
        </w:rPr>
        <w:t xml:space="preserve"> </w:t>
      </w:r>
      <w:r w:rsidRPr="00A33D10">
        <w:rPr>
          <w:b/>
        </w:rPr>
        <w:t>2</w:t>
      </w:r>
      <w:r>
        <w:rPr>
          <w:b/>
        </w:rPr>
        <w:t>2</w:t>
      </w:r>
      <w:r w:rsidRPr="00B07CCB">
        <w:rPr>
          <w:b/>
        </w:rPr>
        <w:t>/</w:t>
      </w:r>
      <w:r w:rsidRPr="00A33D10">
        <w:rPr>
          <w:b/>
        </w:rPr>
        <w:t>01</w:t>
      </w:r>
      <w:r w:rsidRPr="00B07CCB">
        <w:rPr>
          <w:b/>
        </w:rPr>
        <w:t>/202</w:t>
      </w:r>
      <w:r>
        <w:rPr>
          <w:b/>
        </w:rPr>
        <w:t>4</w:t>
      </w:r>
      <w:r w:rsidRPr="00B07CCB">
        <w:t xml:space="preserve">. Εφόσον ολοκληρωθούν οι εγγραφές, και οι ομάδες λάβουν οδηγίες σχετικά με το πως θα μπουν στην πλατφόρμα και θα παίξουν, οι ομάδες θα μπορούν να μπαίνουν στην πλατφόρμα για να παίξουν τα </w:t>
      </w:r>
      <w:r w:rsidRPr="00B07CCB">
        <w:rPr>
          <w:lang w:val="en-US"/>
        </w:rPr>
        <w:t>challenges</w:t>
      </w:r>
      <w:r w:rsidRPr="00B07CCB">
        <w:t xml:space="preserve"> κατά τις ημερομηνίες </w:t>
      </w:r>
      <w:r w:rsidRPr="00B07CCB">
        <w:rPr>
          <w:b/>
        </w:rPr>
        <w:t>01/0</w:t>
      </w:r>
      <w:r w:rsidRPr="00A33D10">
        <w:rPr>
          <w:b/>
        </w:rPr>
        <w:t>3</w:t>
      </w:r>
      <w:r w:rsidRPr="00B07CCB">
        <w:rPr>
          <w:b/>
        </w:rPr>
        <w:t>/202</w:t>
      </w:r>
      <w:r>
        <w:rPr>
          <w:b/>
        </w:rPr>
        <w:t>4</w:t>
      </w:r>
      <w:r w:rsidRPr="001F3614">
        <w:rPr>
          <w:b/>
        </w:rPr>
        <w:t xml:space="preserve"> (</w:t>
      </w:r>
      <w:r>
        <w:rPr>
          <w:b/>
        </w:rPr>
        <w:t>ώρα έναρξης:12:00)</w:t>
      </w:r>
      <w:r w:rsidRPr="00B07CCB">
        <w:t xml:space="preserve"> </w:t>
      </w:r>
      <w:r w:rsidRPr="00B07CCB">
        <w:rPr>
          <w:b/>
        </w:rPr>
        <w:t xml:space="preserve">έως </w:t>
      </w:r>
      <w:r>
        <w:rPr>
          <w:b/>
        </w:rPr>
        <w:t>0</w:t>
      </w:r>
      <w:r w:rsidRPr="00A33D10">
        <w:rPr>
          <w:b/>
        </w:rPr>
        <w:t>1</w:t>
      </w:r>
      <w:r w:rsidRPr="00B07CCB">
        <w:rPr>
          <w:b/>
        </w:rPr>
        <w:t>/0</w:t>
      </w:r>
      <w:r>
        <w:rPr>
          <w:b/>
        </w:rPr>
        <w:t>4</w:t>
      </w:r>
      <w:r w:rsidRPr="00B07CCB">
        <w:rPr>
          <w:b/>
        </w:rPr>
        <w:t>/202</w:t>
      </w:r>
      <w:r>
        <w:rPr>
          <w:b/>
        </w:rPr>
        <w:t>4 (ώρα λήξης: 12:00)</w:t>
      </w:r>
      <w:r w:rsidRPr="00B07CCB">
        <w:t>.</w:t>
      </w:r>
      <w:r>
        <w:t xml:space="preserve">  </w:t>
      </w:r>
      <w:r>
        <w:rPr>
          <w:spacing w:val="40"/>
        </w:rPr>
        <w:t xml:space="preserve"> </w:t>
      </w:r>
    </w:p>
    <w:p w14:paraId="2D576F39" w14:textId="77777777" w:rsidR="00CA3E49" w:rsidRDefault="00CA3E49" w:rsidP="00CA3E49">
      <w:pPr>
        <w:jc w:val="both"/>
      </w:pPr>
      <w:r w:rsidRPr="00E5593D">
        <w:t>Ο</w:t>
      </w:r>
      <w:r w:rsidRPr="00E5593D">
        <w:rPr>
          <w:spacing w:val="-4"/>
        </w:rPr>
        <w:t xml:space="preserve"> </w:t>
      </w:r>
      <w:r w:rsidRPr="00E5593D">
        <w:t>διαγωνισμός</w:t>
      </w:r>
      <w:r w:rsidRPr="00E5593D">
        <w:rPr>
          <w:spacing w:val="-5"/>
        </w:rPr>
        <w:t xml:space="preserve"> </w:t>
      </w:r>
      <w:r w:rsidRPr="00E5593D">
        <w:t>δύναται</w:t>
      </w:r>
      <w:r w:rsidRPr="00E5593D">
        <w:rPr>
          <w:spacing w:val="-6"/>
        </w:rPr>
        <w:t xml:space="preserve"> </w:t>
      </w:r>
      <w:r w:rsidRPr="00E5593D">
        <w:t>να</w:t>
      </w:r>
      <w:r w:rsidRPr="00E5593D">
        <w:rPr>
          <w:spacing w:val="-5"/>
        </w:rPr>
        <w:t xml:space="preserve"> </w:t>
      </w:r>
      <w:r w:rsidRPr="00E5593D">
        <w:rPr>
          <w:spacing w:val="-2"/>
        </w:rPr>
        <w:t xml:space="preserve">πραγματοποιηθεί </w:t>
      </w:r>
      <w:r w:rsidRPr="00E5593D">
        <w:t>εντός</w:t>
      </w:r>
      <w:r w:rsidRPr="00E5593D">
        <w:rPr>
          <w:spacing w:val="-2"/>
        </w:rPr>
        <w:t xml:space="preserve"> </w:t>
      </w:r>
      <w:r w:rsidRPr="00E5593D">
        <w:t>και</w:t>
      </w:r>
      <w:r w:rsidRPr="00E5593D">
        <w:rPr>
          <w:spacing w:val="-5"/>
        </w:rPr>
        <w:t xml:space="preserve"> </w:t>
      </w:r>
      <w:r w:rsidRPr="00E5593D">
        <w:t>εκτός</w:t>
      </w:r>
      <w:r w:rsidRPr="00E5593D">
        <w:rPr>
          <w:spacing w:val="-4"/>
        </w:rPr>
        <w:t xml:space="preserve"> </w:t>
      </w:r>
      <w:r w:rsidRPr="00E5593D">
        <w:t>ωρολογίου</w:t>
      </w:r>
      <w:r w:rsidRPr="00E5593D">
        <w:rPr>
          <w:spacing w:val="-4"/>
        </w:rPr>
        <w:t xml:space="preserve"> </w:t>
      </w:r>
      <w:r w:rsidRPr="00E5593D">
        <w:t>προγράμματος.</w:t>
      </w:r>
      <w:r w:rsidRPr="00E5593D">
        <w:rPr>
          <w:spacing w:val="-2"/>
        </w:rPr>
        <w:t xml:space="preserve"> </w:t>
      </w:r>
      <w:r w:rsidRPr="00E5593D">
        <w:t>Στην</w:t>
      </w:r>
      <w:r w:rsidRPr="00E5593D">
        <w:rPr>
          <w:spacing w:val="-5"/>
        </w:rPr>
        <w:t xml:space="preserve"> </w:t>
      </w:r>
      <w:r w:rsidRPr="00E5593D">
        <w:t>περίπτωση</w:t>
      </w:r>
      <w:r w:rsidRPr="00E5593D">
        <w:rPr>
          <w:spacing w:val="-5"/>
        </w:rPr>
        <w:t xml:space="preserve"> </w:t>
      </w:r>
      <w:r w:rsidRPr="00E5593D">
        <w:t>που</w:t>
      </w:r>
      <w:r w:rsidRPr="00E5593D">
        <w:rPr>
          <w:spacing w:val="-1"/>
        </w:rPr>
        <w:t xml:space="preserve"> </w:t>
      </w:r>
      <w:r w:rsidRPr="00E5593D">
        <w:t>επιλεχθεί</w:t>
      </w:r>
      <w:r w:rsidRPr="00E5593D">
        <w:rPr>
          <w:spacing w:val="-2"/>
        </w:rPr>
        <w:t xml:space="preserve"> </w:t>
      </w:r>
      <w:r w:rsidRPr="00E5593D">
        <w:t>από</w:t>
      </w:r>
      <w:r w:rsidRPr="00E5593D">
        <w:rPr>
          <w:spacing w:val="-1"/>
        </w:rPr>
        <w:t xml:space="preserve"> </w:t>
      </w:r>
      <w:r w:rsidRPr="00E5593D">
        <w:t>τους</w:t>
      </w:r>
      <w:r w:rsidRPr="00E5593D">
        <w:rPr>
          <w:spacing w:val="-4"/>
        </w:rPr>
        <w:t xml:space="preserve"> </w:t>
      </w:r>
      <w:r w:rsidRPr="00E5593D">
        <w:t>εκπαιδευτικούς</w:t>
      </w:r>
      <w:r w:rsidRPr="00E5593D">
        <w:rPr>
          <w:spacing w:val="-2"/>
        </w:rPr>
        <w:t xml:space="preserve"> </w:t>
      </w:r>
      <w:r w:rsidRPr="00E5593D">
        <w:t>να γίνει η προετοιμασία των μαθητών/-τριών για τη συμμετοχή τους στο διαγωνισμό εντός του ωρολογίου προγράμματος</w:t>
      </w:r>
      <w:r w:rsidRPr="00E5593D">
        <w:rPr>
          <w:spacing w:val="-8"/>
        </w:rPr>
        <w:t xml:space="preserve"> </w:t>
      </w:r>
      <w:r w:rsidRPr="00E5593D">
        <w:t>προτείνεται</w:t>
      </w:r>
      <w:r w:rsidRPr="00E5593D">
        <w:rPr>
          <w:spacing w:val="-5"/>
        </w:rPr>
        <w:t xml:space="preserve"> </w:t>
      </w:r>
      <w:r w:rsidRPr="00E5593D">
        <w:t>η</w:t>
      </w:r>
      <w:r w:rsidRPr="00E5593D">
        <w:rPr>
          <w:spacing w:val="-4"/>
        </w:rPr>
        <w:t xml:space="preserve"> </w:t>
      </w:r>
      <w:r w:rsidRPr="00E5593D">
        <w:t>ώρα</w:t>
      </w:r>
      <w:r w:rsidRPr="00E5593D">
        <w:rPr>
          <w:spacing w:val="-4"/>
        </w:rPr>
        <w:t xml:space="preserve"> </w:t>
      </w:r>
      <w:r w:rsidRPr="00E5593D">
        <w:t>του μαθήματος της</w:t>
      </w:r>
      <w:r w:rsidRPr="00E5593D">
        <w:rPr>
          <w:spacing w:val="-3"/>
        </w:rPr>
        <w:t xml:space="preserve"> </w:t>
      </w:r>
      <w:r w:rsidRPr="00E5593D">
        <w:t>πληροφορικής</w:t>
      </w:r>
      <w:r>
        <w:t>, με μέγιστη διάρκεια τις τέσσερις (4) διδακτικές ώρες</w:t>
      </w:r>
      <w:r w:rsidRPr="00E5593D">
        <w:t>. Ο εν λόγω διαγωνισμός δεν επιβαρύνει τη διδασκαλία των επιμέρους γνωστικών αντικειμένων του μαθήματος της πληροφορικής, αλλά, αντίθετα εμπλουτίζει την εκπαιδευτική διαδικασία και τους εκπαιδευτικούς στόχους του μαθήματος. Οι</w:t>
      </w:r>
      <w:r w:rsidRPr="00E5593D">
        <w:rPr>
          <w:spacing w:val="-7"/>
        </w:rPr>
        <w:t xml:space="preserve"> </w:t>
      </w:r>
      <w:r w:rsidRPr="00E5593D">
        <w:t>μαθητές/-</w:t>
      </w:r>
      <w:proofErr w:type="spellStart"/>
      <w:r w:rsidRPr="00E5593D">
        <w:t>τριες</w:t>
      </w:r>
      <w:proofErr w:type="spellEnd"/>
      <w:r w:rsidRPr="00E5593D">
        <w:rPr>
          <w:spacing w:val="-5"/>
        </w:rPr>
        <w:t xml:space="preserve"> </w:t>
      </w:r>
      <w:r w:rsidRPr="00E5593D">
        <w:t>μέσα</w:t>
      </w:r>
      <w:r w:rsidRPr="00E5593D">
        <w:rPr>
          <w:spacing w:val="-7"/>
        </w:rPr>
        <w:t xml:space="preserve"> </w:t>
      </w:r>
      <w:r w:rsidRPr="00E5593D">
        <w:rPr>
          <w:spacing w:val="-5"/>
        </w:rPr>
        <w:t xml:space="preserve">από </w:t>
      </w:r>
      <w:r w:rsidRPr="00E5593D">
        <w:t>την</w:t>
      </w:r>
      <w:r w:rsidRPr="00E5593D">
        <w:rPr>
          <w:spacing w:val="-1"/>
        </w:rPr>
        <w:t xml:space="preserve"> </w:t>
      </w:r>
      <w:r w:rsidRPr="00E5593D">
        <w:t>όλη διαδικασία και με βιωματικό τρόπο θα συνεργαστούν, θα αποκτήσουν γνώσεις και θα προσπαθήσουν να αναπτύξουν δεξιότητες για την επίλυση των δοκιμασιών</w:t>
      </w:r>
      <w:r w:rsidRPr="00E5593D">
        <w:rPr>
          <w:spacing w:val="-2"/>
        </w:rPr>
        <w:t>.</w:t>
      </w:r>
    </w:p>
    <w:p w14:paraId="0E52A604" w14:textId="72D73F26" w:rsidR="00CA3E49" w:rsidRDefault="00CA3E49" w:rsidP="00CA3E49">
      <w:pPr>
        <w:jc w:val="both"/>
      </w:pPr>
      <w:r>
        <w:t>Κάθε μαθητής/-</w:t>
      </w:r>
      <w:proofErr w:type="spellStart"/>
      <w:r>
        <w:t>τρια</w:t>
      </w:r>
      <w:proofErr w:type="spellEnd"/>
      <w:r>
        <w:t xml:space="preserve"> υποβάλλει τη δήλωση συμμετοχής του/της γραπτώς στον/στην Διευθυντή/-</w:t>
      </w:r>
      <w:proofErr w:type="spellStart"/>
      <w:r>
        <w:t>ντρια</w:t>
      </w:r>
      <w:proofErr w:type="spellEnd"/>
      <w:r>
        <w:t xml:space="preserve"> του σχολείου, συνοδευόμενη από την έγγραφη συναίνεση γονέα/κηδεμόνα. </w:t>
      </w:r>
      <w:r>
        <w:rPr>
          <w:rStyle w:val="normaltextrun"/>
          <w:rFonts w:ascii="Calibri" w:hAnsi="Calibri" w:cs="Calibri"/>
          <w:color w:val="000000"/>
          <w:shd w:val="clear" w:color="auto" w:fill="FFFFFF"/>
        </w:rPr>
        <w:t xml:space="preserve">Τη φόρμα συναίνεσης μπορείτε να τη </w:t>
      </w:r>
      <w:r w:rsidRPr="00BB102E">
        <w:rPr>
          <w:rStyle w:val="normaltextrun"/>
          <w:rFonts w:ascii="Calibri" w:hAnsi="Calibri" w:cs="Calibri"/>
          <w:color w:val="000000"/>
          <w:shd w:val="clear" w:color="auto" w:fill="FFFFFF"/>
        </w:rPr>
        <w:t xml:space="preserve">βρείτε </w:t>
      </w:r>
      <w:hyperlink r:id="rId20" w:history="1">
        <w:r w:rsidRPr="00057C36">
          <w:rPr>
            <w:rStyle w:val="-"/>
            <w:rFonts w:ascii="Calibri" w:hAnsi="Calibri" w:cs="Calibri"/>
            <w:shd w:val="clear" w:color="auto" w:fill="FFFFFF"/>
          </w:rPr>
          <w:t>ε</w:t>
        </w:r>
        <w:r w:rsidRPr="00057C36">
          <w:rPr>
            <w:rStyle w:val="-"/>
            <w:rFonts w:ascii="Calibri" w:hAnsi="Calibri" w:cs="Calibri"/>
            <w:shd w:val="clear" w:color="auto" w:fill="FFFFFF"/>
          </w:rPr>
          <w:t>δ</w:t>
        </w:r>
        <w:r w:rsidRPr="00057C36">
          <w:rPr>
            <w:rStyle w:val="-"/>
            <w:rFonts w:ascii="Calibri" w:hAnsi="Calibri" w:cs="Calibri"/>
            <w:shd w:val="clear" w:color="auto" w:fill="FFFFFF"/>
          </w:rPr>
          <w:t>ώ</w:t>
        </w:r>
      </w:hyperlink>
      <w:r w:rsidRPr="00BB102E">
        <w:rPr>
          <w:rStyle w:val="normaltextrun"/>
          <w:rFonts w:ascii="Calibri" w:hAnsi="Calibri" w:cs="Calibri"/>
          <w:color w:val="0462C1"/>
          <w:shd w:val="clear" w:color="auto" w:fill="FFFFFF"/>
        </w:rPr>
        <w:t xml:space="preserve"> </w:t>
      </w:r>
      <w:r>
        <w:rPr>
          <w:rStyle w:val="normaltextrun"/>
          <w:rFonts w:ascii="Calibri" w:hAnsi="Calibri" w:cs="Calibri"/>
          <w:color w:val="000000"/>
          <w:shd w:val="clear" w:color="auto" w:fill="FFFFFF"/>
        </w:rPr>
        <w:t xml:space="preserve">και </w:t>
      </w:r>
      <w:r>
        <w:rPr>
          <w:rStyle w:val="normaltextrun"/>
          <w:rFonts w:ascii="Calibri" w:hAnsi="Calibri" w:cs="Calibri"/>
          <w:b/>
          <w:bCs/>
          <w:color w:val="000000"/>
          <w:shd w:val="clear" w:color="auto" w:fill="FFFFFF"/>
        </w:rPr>
        <w:t xml:space="preserve">είναι υποχρεωτικό </w:t>
      </w:r>
      <w:r>
        <w:rPr>
          <w:rStyle w:val="normaltextrun"/>
          <w:rFonts w:ascii="Calibri" w:hAnsi="Calibri" w:cs="Calibri"/>
          <w:color w:val="000000"/>
          <w:shd w:val="clear" w:color="auto" w:fill="FFFFFF"/>
        </w:rPr>
        <w:t>να υποβληθεί μαζί με την αίτηση συμμετοχής.</w:t>
      </w:r>
    </w:p>
    <w:p w14:paraId="13B7A5CC" w14:textId="1C1FD79C" w:rsidR="00CA3E49" w:rsidRDefault="00CA3E49" w:rsidP="00CA3E49">
      <w:pPr>
        <w:jc w:val="both"/>
      </w:pPr>
      <w:r w:rsidRPr="002178A9">
        <w:lastRenderedPageBreak/>
        <w:t>Εφόσον υπάρχουν ενδιαφερόμενοι μαθητές/-</w:t>
      </w:r>
      <w:proofErr w:type="spellStart"/>
      <w:r w:rsidRPr="002178A9">
        <w:t>τριες</w:t>
      </w:r>
      <w:proofErr w:type="spellEnd"/>
      <w:r w:rsidRPr="002178A9">
        <w:t>, ο/η Διευθυντής/-</w:t>
      </w:r>
      <w:proofErr w:type="spellStart"/>
      <w:r w:rsidRPr="002178A9">
        <w:t>ντρια</w:t>
      </w:r>
      <w:proofErr w:type="spellEnd"/>
      <w:r w:rsidRPr="002178A9">
        <w:t xml:space="preserve"> ορίζει ως υπεύθυνο/-η για το διαγωνισμό έναν/μία εκπαιδευτικό του σχολείου ο/η οποίος/-α </w:t>
      </w:r>
      <w:r w:rsidR="00315D89" w:rsidRPr="002178A9">
        <w:t>κατά προτίμηση</w:t>
      </w:r>
      <w:r w:rsidRPr="002178A9">
        <w:t xml:space="preserve"> διδάσκει </w:t>
      </w:r>
      <w:r w:rsidR="00315D89" w:rsidRPr="002178A9">
        <w:t xml:space="preserve">το μάθημα της </w:t>
      </w:r>
      <w:r w:rsidRPr="002178A9">
        <w:t>Πληροφορική</w:t>
      </w:r>
      <w:r w:rsidR="00315D89" w:rsidRPr="002178A9">
        <w:t>ς</w:t>
      </w:r>
      <w:r w:rsidRPr="002178A9">
        <w:t>. Ο/η εκπαιδευτικός θα απασχοληθεί εθελοντικά, χωρίς δαπάνη για το Δημόσιο, και θα φροντίσει:</w:t>
      </w:r>
    </w:p>
    <w:p w14:paraId="07603B62" w14:textId="3455BA69" w:rsidR="00CA3E49" w:rsidRDefault="00CA3E49" w:rsidP="00CA3E49">
      <w:pPr>
        <w:pStyle w:val="a5"/>
        <w:widowControl w:val="0"/>
        <w:numPr>
          <w:ilvl w:val="0"/>
          <w:numId w:val="1"/>
        </w:numPr>
        <w:autoSpaceDE w:val="0"/>
        <w:autoSpaceDN w:val="0"/>
        <w:spacing w:after="0" w:line="240" w:lineRule="auto"/>
        <w:ind w:left="426"/>
        <w:contextualSpacing w:val="0"/>
        <w:jc w:val="both"/>
      </w:pPr>
      <w:r>
        <w:t xml:space="preserve">Να συμπληρώσει, μέχρι τη Δευτέρα, </w:t>
      </w:r>
      <w:r w:rsidRPr="00A33D10">
        <w:t>2</w:t>
      </w:r>
      <w:r>
        <w:t xml:space="preserve">2 Ιανουαρίου 2024, την ηλεκτρονική φόρμα που </w:t>
      </w:r>
      <w:r w:rsidRPr="0065498B">
        <w:t xml:space="preserve">βρίσκεται </w:t>
      </w:r>
      <w:hyperlink r:id="rId21" w:history="1">
        <w:r w:rsidRPr="00057C36">
          <w:rPr>
            <w:rStyle w:val="-"/>
          </w:rPr>
          <w:t>εδώ</w:t>
        </w:r>
      </w:hyperlink>
      <w:r w:rsidRPr="00C33B8E">
        <w:rPr>
          <w:color w:val="5B9BD5" w:themeColor="accent1"/>
        </w:rPr>
        <w:t xml:space="preserve"> </w:t>
      </w:r>
      <w:r>
        <w:t>με τα παρακάτω υποχρεωτικά πεδία:</w:t>
      </w:r>
    </w:p>
    <w:p w14:paraId="11D2E1E4" w14:textId="77777777"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Όνομα και Επώνυμο Υπευθύνου Εκπαιδευτικού </w:t>
      </w:r>
    </w:p>
    <w:p w14:paraId="62309FA6" w14:textId="77777777"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Email Επικοινωνίας </w:t>
      </w:r>
    </w:p>
    <w:p w14:paraId="7E698981" w14:textId="77777777"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Φορέας (Όνομα Σχολείου ή Οργανισμού) </w:t>
      </w:r>
    </w:p>
    <w:p w14:paraId="31CD10C7" w14:textId="77777777"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Διεύθυνση Φορέα </w:t>
      </w:r>
    </w:p>
    <w:p w14:paraId="23095FF6" w14:textId="195E9E7E"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 xml:space="preserve">Υπογεγραμμένη φόρμα συγκατάθεσης γονέα/κηδεμόνα (πρότυπο φόρμας </w:t>
      </w:r>
      <w:hyperlink r:id="rId22" w:history="1">
        <w:r w:rsidRPr="00057C36">
          <w:rPr>
            <w:rStyle w:val="-"/>
            <w:rFonts w:eastAsia="Times New Roman"/>
            <w:lang w:eastAsia="el-GR"/>
          </w:rPr>
          <w:t>εδώ</w:t>
        </w:r>
      </w:hyperlink>
      <w:r w:rsidRPr="00C33B8E">
        <w:rPr>
          <w:rFonts w:eastAsia="Times New Roman"/>
          <w:lang w:eastAsia="el-GR"/>
        </w:rPr>
        <w:t>).  </w:t>
      </w:r>
    </w:p>
    <w:p w14:paraId="39B326A7" w14:textId="77777777" w:rsidR="00CA3E49" w:rsidRPr="00C33B8E"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Όνομα και επώνυμο μαθητ</w:t>
      </w:r>
      <w:r>
        <w:rPr>
          <w:rFonts w:eastAsia="Times New Roman"/>
          <w:lang w:eastAsia="el-GR"/>
        </w:rPr>
        <w:t>ών</w:t>
      </w:r>
      <w:r w:rsidRPr="00C33B8E">
        <w:rPr>
          <w:rFonts w:eastAsia="Times New Roman"/>
          <w:lang w:eastAsia="el-GR"/>
        </w:rPr>
        <w:t xml:space="preserve"> /-τρι</w:t>
      </w:r>
      <w:r>
        <w:rPr>
          <w:rFonts w:eastAsia="Times New Roman"/>
          <w:lang w:eastAsia="el-GR"/>
        </w:rPr>
        <w:t>ών</w:t>
      </w:r>
      <w:r w:rsidRPr="00C33B8E">
        <w:rPr>
          <w:rFonts w:eastAsia="Times New Roman"/>
          <w:lang w:eastAsia="el-GR"/>
        </w:rPr>
        <w:t> </w:t>
      </w:r>
    </w:p>
    <w:p w14:paraId="28DE96AE" w14:textId="77777777" w:rsidR="00CA3E49" w:rsidRDefault="00CA3E49" w:rsidP="00CA3E49">
      <w:pPr>
        <w:pStyle w:val="a5"/>
        <w:widowControl w:val="0"/>
        <w:numPr>
          <w:ilvl w:val="0"/>
          <w:numId w:val="3"/>
        </w:numPr>
        <w:autoSpaceDE w:val="0"/>
        <w:autoSpaceDN w:val="0"/>
        <w:spacing w:after="0" w:line="240" w:lineRule="auto"/>
        <w:ind w:left="851"/>
        <w:contextualSpacing w:val="0"/>
        <w:textAlignment w:val="baseline"/>
        <w:rPr>
          <w:rFonts w:eastAsia="Times New Roman"/>
          <w:lang w:eastAsia="el-GR"/>
        </w:rPr>
      </w:pPr>
      <w:r w:rsidRPr="00C33B8E">
        <w:rPr>
          <w:rFonts w:eastAsia="Times New Roman"/>
          <w:lang w:eastAsia="el-GR"/>
        </w:rPr>
        <w:t>Τάξη </w:t>
      </w:r>
    </w:p>
    <w:p w14:paraId="7E476C05" w14:textId="77777777" w:rsidR="00CA3E49" w:rsidRDefault="00CA3E49" w:rsidP="00CA3E49">
      <w:pPr>
        <w:pStyle w:val="a5"/>
        <w:widowControl w:val="0"/>
        <w:numPr>
          <w:ilvl w:val="0"/>
          <w:numId w:val="1"/>
        </w:numPr>
        <w:autoSpaceDE w:val="0"/>
        <w:autoSpaceDN w:val="0"/>
        <w:spacing w:after="0" w:line="240" w:lineRule="auto"/>
        <w:ind w:left="426"/>
        <w:contextualSpacing w:val="0"/>
        <w:jc w:val="both"/>
      </w:pPr>
      <w:r>
        <w:t>κατά τη διάρκεια του διαγωνισμού να έχουν όλοι/-</w:t>
      </w:r>
      <w:proofErr w:type="spellStart"/>
      <w:r>
        <w:t>ες</w:t>
      </w:r>
      <w:proofErr w:type="spellEnd"/>
      <w:r>
        <w:t xml:space="preserve"> οι διαγωνιζόμενοι/-</w:t>
      </w:r>
      <w:proofErr w:type="spellStart"/>
      <w:r>
        <w:t>ες</w:t>
      </w:r>
      <w:proofErr w:type="spellEnd"/>
      <w:r>
        <w:t xml:space="preserve"> απρόσκοπτη πρόσβαση στο διαδίκτυο (διάθεση της αίθουσας Πληροφορικής, χρησιμοποίηση </w:t>
      </w:r>
      <w:proofErr w:type="spellStart"/>
      <w:r w:rsidRPr="00591EC2">
        <w:t>laptops</w:t>
      </w:r>
      <w:proofErr w:type="spellEnd"/>
      <w:r>
        <w:t xml:space="preserve"> του σχολείου ή των μαθητών/-τριών κ.α.)</w:t>
      </w:r>
    </w:p>
    <w:p w14:paraId="150801B7" w14:textId="77777777" w:rsidR="00CA3E49" w:rsidRDefault="00CA3E49" w:rsidP="00CA3E49">
      <w:pPr>
        <w:pStyle w:val="a5"/>
        <w:widowControl w:val="0"/>
        <w:numPr>
          <w:ilvl w:val="0"/>
          <w:numId w:val="1"/>
        </w:numPr>
        <w:autoSpaceDE w:val="0"/>
        <w:autoSpaceDN w:val="0"/>
        <w:spacing w:after="0" w:line="240" w:lineRule="auto"/>
        <w:ind w:left="426"/>
        <w:contextualSpacing w:val="0"/>
        <w:jc w:val="both"/>
      </w:pPr>
      <w:r>
        <w:t xml:space="preserve">την απαραίτητη επιτήρηση των διαγωνιζομένων. </w:t>
      </w:r>
    </w:p>
    <w:p w14:paraId="6F3693BB" w14:textId="77777777" w:rsidR="00CA3E49" w:rsidRDefault="00CA3E49" w:rsidP="00CA3E49">
      <w:pPr>
        <w:jc w:val="both"/>
      </w:pPr>
      <w:r>
        <w:t>Επίσης, ο/η Διευθυντής/-</w:t>
      </w:r>
      <w:proofErr w:type="spellStart"/>
      <w:r>
        <w:t>ντρια</w:t>
      </w:r>
      <w:proofErr w:type="spellEnd"/>
      <w:r>
        <w:t xml:space="preserve"> φροντίζει για την απαραίτητη αναμόρφωση του ωρολογίου προγράμματος, ώστε να μην διαταραχθεί η ομαλή λειτουργία του σχολείου.</w:t>
      </w:r>
    </w:p>
    <w:p w14:paraId="1BCE6D5D" w14:textId="77777777" w:rsidR="00CA3E49" w:rsidRDefault="00CA3E49" w:rsidP="00CA3E49">
      <w:pPr>
        <w:spacing w:before="120" w:after="0" w:line="240" w:lineRule="auto"/>
        <w:jc w:val="both"/>
        <w:rPr>
          <w:rFonts w:cstheme="majorHAnsi"/>
        </w:rPr>
      </w:pPr>
      <w:r w:rsidRPr="005F52DC">
        <w:rPr>
          <w:rFonts w:cstheme="majorHAnsi"/>
        </w:rPr>
        <w:t xml:space="preserve">Μετά την </w:t>
      </w:r>
      <w:r>
        <w:rPr>
          <w:rFonts w:cstheme="majorHAnsi"/>
        </w:rPr>
        <w:t xml:space="preserve">λήξη των </w:t>
      </w:r>
      <w:r w:rsidRPr="005F52DC">
        <w:rPr>
          <w:rFonts w:cstheme="majorHAnsi"/>
        </w:rPr>
        <w:t>εγγραφ</w:t>
      </w:r>
      <w:r>
        <w:rPr>
          <w:rFonts w:cstheme="majorHAnsi"/>
        </w:rPr>
        <w:t>ών</w:t>
      </w:r>
      <w:r w:rsidRPr="005F52DC">
        <w:rPr>
          <w:rFonts w:cstheme="majorHAnsi"/>
        </w:rPr>
        <w:t xml:space="preserve"> στον διαγωνισμό, οι εκπαιδευτικοί θα λάβουν ένα </w:t>
      </w:r>
      <w:r>
        <w:rPr>
          <w:rFonts w:cstheme="majorHAnsi"/>
        </w:rPr>
        <w:t xml:space="preserve">όνομα χρήστη και ένα </w:t>
      </w:r>
      <w:r w:rsidRPr="005F52DC">
        <w:rPr>
          <w:rFonts w:cstheme="majorHAnsi"/>
        </w:rPr>
        <w:t xml:space="preserve">κωδικό </w:t>
      </w:r>
      <w:r>
        <w:rPr>
          <w:rFonts w:cstheme="majorHAnsi"/>
        </w:rPr>
        <w:t>για κάθε δηλωθείσα ομάδα</w:t>
      </w:r>
      <w:r w:rsidRPr="005F52DC">
        <w:rPr>
          <w:rFonts w:cstheme="majorHAnsi"/>
        </w:rPr>
        <w:t xml:space="preserve"> και αναλυτικές οδηγίες σχετικά με το πώς και πότε μπορούν να μπουν στην πλατφόρμα και να παίξουν μαζί με τους μαθητές τους τ</w:t>
      </w:r>
      <w:r>
        <w:rPr>
          <w:rFonts w:cstheme="majorHAnsi"/>
        </w:rPr>
        <w:t>ις</w:t>
      </w:r>
      <w:r w:rsidRPr="005F52DC">
        <w:rPr>
          <w:rFonts w:cstheme="majorHAnsi"/>
        </w:rPr>
        <w:t xml:space="preserve"> </w:t>
      </w:r>
      <w:r>
        <w:rPr>
          <w:rFonts w:cstheme="majorHAnsi"/>
        </w:rPr>
        <w:t>δοκιμασίες</w:t>
      </w:r>
      <w:r w:rsidRPr="005F52DC">
        <w:rPr>
          <w:rFonts w:cstheme="majorHAnsi"/>
        </w:rPr>
        <w:t xml:space="preserve"> του διαγωνισμού.</w:t>
      </w:r>
    </w:p>
    <w:p w14:paraId="59464926" w14:textId="77777777" w:rsidR="00CA3E49" w:rsidRDefault="00CA3E49" w:rsidP="00CA3E49">
      <w:pPr>
        <w:spacing w:before="120" w:after="0" w:line="240" w:lineRule="auto"/>
        <w:jc w:val="both"/>
        <w:rPr>
          <w:rFonts w:cstheme="majorHAnsi"/>
        </w:rPr>
      </w:pPr>
    </w:p>
    <w:p w14:paraId="787111C4" w14:textId="77777777" w:rsidR="00CA3E49" w:rsidRDefault="00CA3E49" w:rsidP="00CA3E49">
      <w:pPr>
        <w:pStyle w:val="1"/>
        <w:ind w:left="-90"/>
        <w:jc w:val="both"/>
        <w:rPr>
          <w:spacing w:val="-2"/>
        </w:rPr>
      </w:pPr>
      <w:r>
        <w:t>ΝΙΚΗΤΗΡΙΕΣ ΟΜΑΔΕΣ</w:t>
      </w:r>
      <w:r>
        <w:rPr>
          <w:spacing w:val="-9"/>
        </w:rPr>
        <w:t xml:space="preserve"> </w:t>
      </w:r>
      <w:r>
        <w:rPr>
          <w:spacing w:val="-2"/>
        </w:rPr>
        <w:t>ΚΑΙ ΚΡΙΤΗΡΙΑ ΑΞΙΟΛΟΓΗΣΗΣ</w:t>
      </w:r>
    </w:p>
    <w:p w14:paraId="24C379AD" w14:textId="77777777" w:rsidR="00CA3E49" w:rsidRPr="009B15B7" w:rsidRDefault="00CA3E49" w:rsidP="00CA3E49">
      <w:pPr>
        <w:spacing w:before="183"/>
        <w:ind w:left="-90"/>
        <w:jc w:val="both"/>
        <w:rPr>
          <w:rFonts w:cstheme="majorHAnsi"/>
        </w:rPr>
      </w:pPr>
      <w:r>
        <w:rPr>
          <w:rFonts w:cstheme="majorHAnsi"/>
        </w:rPr>
        <w:t xml:space="preserve">Η κατάταξη των ομάδων θα γίνει με βάση την αξιολόγηση των επιδόσεών τους στις δοκιμασίες, λαμβάνοντας υπόψη και τις </w:t>
      </w:r>
      <w:bookmarkStart w:id="1" w:name="_Hlk137025786"/>
      <w:r>
        <w:rPr>
          <w:rFonts w:cstheme="majorHAnsi"/>
        </w:rPr>
        <w:t>συνοπτικές εκθέσεις (</w:t>
      </w:r>
      <w:r>
        <w:rPr>
          <w:rFonts w:cstheme="majorHAnsi"/>
          <w:lang w:val="en-US"/>
        </w:rPr>
        <w:t>write</w:t>
      </w:r>
      <w:r w:rsidRPr="007F45A6">
        <w:rPr>
          <w:rFonts w:cstheme="majorHAnsi"/>
        </w:rPr>
        <w:t>-</w:t>
      </w:r>
      <w:r>
        <w:rPr>
          <w:rFonts w:cstheme="majorHAnsi"/>
          <w:lang w:val="en-US"/>
        </w:rPr>
        <w:t>ups</w:t>
      </w:r>
      <w:r w:rsidRPr="007F45A6">
        <w:rPr>
          <w:rFonts w:cstheme="majorHAnsi"/>
        </w:rPr>
        <w:t>)</w:t>
      </w:r>
      <w:bookmarkEnd w:id="1"/>
      <w:r>
        <w:rPr>
          <w:rFonts w:cstheme="majorHAnsi"/>
        </w:rPr>
        <w:t xml:space="preserve"> που θα αποστείλουν οι ομάδες. Στις εκθέσεις αυτές θα περιγράφεται η μεθοδολογία που ακολουθήθηκε για την επίλυση της κάθε δοκιμασίας. Από την τελική κατάταξη ενδέχεται να αφαιρεθούν ομάδες οι οποίες δεν πληρούν τους όρους στου διαγωνισμού.</w:t>
      </w:r>
    </w:p>
    <w:p w14:paraId="7A1FA3DB" w14:textId="77777777" w:rsidR="00CA3E49" w:rsidRDefault="00CA3E49" w:rsidP="00CA3E49">
      <w:pPr>
        <w:pStyle w:val="a7"/>
        <w:ind w:left="-90"/>
        <w:jc w:val="both"/>
        <w:rPr>
          <w:highlight w:val="yellow"/>
        </w:rPr>
      </w:pPr>
    </w:p>
    <w:p w14:paraId="2ADE09BD" w14:textId="77777777" w:rsidR="00CA3E49" w:rsidRDefault="00CA3E49" w:rsidP="00CA3E49">
      <w:pPr>
        <w:pStyle w:val="1"/>
        <w:ind w:left="-90"/>
        <w:jc w:val="both"/>
        <w:rPr>
          <w:spacing w:val="-2"/>
        </w:rPr>
      </w:pPr>
      <w:r>
        <w:t>ΔΙΑΔΙΚΑΣΙΕΣ ΑΠΟΤΙΜΗΣΗΣ ΤΟΥ</w:t>
      </w:r>
      <w:r>
        <w:rPr>
          <w:spacing w:val="-9"/>
        </w:rPr>
        <w:t xml:space="preserve"> </w:t>
      </w:r>
      <w:r>
        <w:rPr>
          <w:spacing w:val="-2"/>
        </w:rPr>
        <w:t>ΔΙΑΓΩΝΙΣΜΟΥ</w:t>
      </w:r>
    </w:p>
    <w:p w14:paraId="232850D5" w14:textId="279E9252" w:rsidR="00CA3E49" w:rsidRDefault="00CA3E49" w:rsidP="00CA3E49">
      <w:pPr>
        <w:pStyle w:val="a7"/>
        <w:spacing w:before="180"/>
        <w:ind w:left="-90"/>
        <w:jc w:val="both"/>
        <w:rPr>
          <w:spacing w:val="-4"/>
        </w:rPr>
      </w:pPr>
      <w:r>
        <w:t>Προβλέπονται</w:t>
      </w:r>
      <w:r>
        <w:rPr>
          <w:spacing w:val="-7"/>
        </w:rPr>
        <w:t xml:space="preserve"> </w:t>
      </w:r>
      <w:r>
        <w:t>διαδικασίες</w:t>
      </w:r>
      <w:r>
        <w:rPr>
          <w:spacing w:val="-7"/>
        </w:rPr>
        <w:t xml:space="preserve"> </w:t>
      </w:r>
      <w:r>
        <w:t>αποτίμησής</w:t>
      </w:r>
      <w:r>
        <w:rPr>
          <w:spacing w:val="-7"/>
        </w:rPr>
        <w:t xml:space="preserve"> </w:t>
      </w:r>
      <w:r>
        <w:t>του</w:t>
      </w:r>
      <w:r>
        <w:rPr>
          <w:spacing w:val="-4"/>
        </w:rPr>
        <w:t xml:space="preserve"> </w:t>
      </w:r>
      <w:r>
        <w:t>διαγωνισμού</w:t>
      </w:r>
      <w:r>
        <w:rPr>
          <w:spacing w:val="-2"/>
        </w:rPr>
        <w:t xml:space="preserve"> </w:t>
      </w:r>
      <w:r>
        <w:t>και</w:t>
      </w:r>
      <w:r>
        <w:rPr>
          <w:spacing w:val="-8"/>
        </w:rPr>
        <w:t xml:space="preserve"> </w:t>
      </w:r>
      <w:r>
        <w:t>υλικό</w:t>
      </w:r>
      <w:r>
        <w:rPr>
          <w:spacing w:val="-4"/>
        </w:rPr>
        <w:t xml:space="preserve"> </w:t>
      </w:r>
      <w:r>
        <w:t>αξιολόγησης</w:t>
      </w:r>
      <w:r>
        <w:rPr>
          <w:spacing w:val="-7"/>
        </w:rPr>
        <w:t xml:space="preserve"> </w:t>
      </w:r>
      <w:r>
        <w:t>το</w:t>
      </w:r>
      <w:r>
        <w:rPr>
          <w:spacing w:val="-7"/>
        </w:rPr>
        <w:t xml:space="preserve"> </w:t>
      </w:r>
      <w:r>
        <w:t>οποίο</w:t>
      </w:r>
      <w:r>
        <w:rPr>
          <w:spacing w:val="-4"/>
        </w:rPr>
        <w:t xml:space="preserve"> </w:t>
      </w:r>
      <w:r>
        <w:rPr>
          <w:spacing w:val="-5"/>
        </w:rPr>
        <w:t>θα</w:t>
      </w:r>
      <w:r>
        <w:t xml:space="preserve"> συμπληρώνεται</w:t>
      </w:r>
      <w:r>
        <w:rPr>
          <w:spacing w:val="-4"/>
        </w:rPr>
        <w:t xml:space="preserve"> </w:t>
      </w:r>
      <w:r>
        <w:t>προαιρετικά</w:t>
      </w:r>
      <w:r>
        <w:rPr>
          <w:spacing w:val="-3"/>
        </w:rPr>
        <w:t xml:space="preserve"> </w:t>
      </w:r>
      <w:r>
        <w:t>από</w:t>
      </w:r>
      <w:r>
        <w:rPr>
          <w:spacing w:val="-2"/>
        </w:rPr>
        <w:t xml:space="preserve"> </w:t>
      </w:r>
      <w:r>
        <w:t>τους/τις</w:t>
      </w:r>
      <w:r>
        <w:rPr>
          <w:spacing w:val="-5"/>
        </w:rPr>
        <w:t xml:space="preserve"> </w:t>
      </w:r>
      <w:r>
        <w:t>εκπαιδευτικούς.</w:t>
      </w:r>
      <w:r>
        <w:rPr>
          <w:spacing w:val="-2"/>
        </w:rPr>
        <w:t xml:space="preserve"> </w:t>
      </w:r>
      <w:r>
        <w:t>Τη</w:t>
      </w:r>
      <w:r>
        <w:rPr>
          <w:spacing w:val="-3"/>
        </w:rPr>
        <w:t xml:space="preserve"> </w:t>
      </w:r>
      <w:r>
        <w:t>φόρμα</w:t>
      </w:r>
      <w:r>
        <w:rPr>
          <w:spacing w:val="-3"/>
        </w:rPr>
        <w:t xml:space="preserve"> </w:t>
      </w:r>
      <w:r>
        <w:t>αξιολόγησης</w:t>
      </w:r>
      <w:r>
        <w:rPr>
          <w:spacing w:val="-3"/>
        </w:rPr>
        <w:t xml:space="preserve"> μπορούν οι εκπαιδευτικοί να την δουν</w:t>
      </w:r>
      <w:r>
        <w:t xml:space="preserve"> </w:t>
      </w:r>
      <w:hyperlink r:id="rId23" w:history="1">
        <w:r w:rsidRPr="00057C36">
          <w:rPr>
            <w:rStyle w:val="-"/>
            <w:spacing w:val="-4"/>
          </w:rPr>
          <w:t>εδώ</w:t>
        </w:r>
      </w:hyperlink>
      <w:r>
        <w:rPr>
          <w:spacing w:val="-4"/>
        </w:rPr>
        <w:t xml:space="preserve"> και να την συμπληρώσουν μετά την λήξη του διαγωνισμού. </w:t>
      </w:r>
    </w:p>
    <w:p w14:paraId="5CB1C58E" w14:textId="77777777" w:rsidR="00CA3E49" w:rsidRPr="00B04084" w:rsidRDefault="00CA3E49" w:rsidP="00CA3E49">
      <w:pPr>
        <w:spacing w:before="120" w:after="0" w:line="240" w:lineRule="auto"/>
        <w:jc w:val="both"/>
        <w:rPr>
          <w:b/>
        </w:rPr>
      </w:pPr>
    </w:p>
    <w:p w14:paraId="2AF4D20C" w14:textId="77777777" w:rsidR="00CA3E49" w:rsidRPr="00334E5A" w:rsidRDefault="00CA3E49" w:rsidP="00CA3E49">
      <w:pPr>
        <w:pStyle w:val="1"/>
        <w:ind w:left="-90"/>
        <w:jc w:val="both"/>
        <w:rPr>
          <w:b w:val="0"/>
        </w:rPr>
      </w:pPr>
      <w:r w:rsidRPr="00334E5A">
        <w:t>ΒΡΑΒΕΙΑ – ΕΠΑΙΝΟΙ</w:t>
      </w:r>
    </w:p>
    <w:p w14:paraId="0D5B7802" w14:textId="77777777" w:rsidR="00ED6145" w:rsidRDefault="00CA3E49" w:rsidP="00ED6145">
      <w:pPr>
        <w:pStyle w:val="a7"/>
        <w:spacing w:before="180"/>
        <w:ind w:left="-90"/>
        <w:jc w:val="both"/>
        <w:rPr>
          <w:rFonts w:cstheme="majorHAnsi"/>
          <w:b/>
        </w:rPr>
      </w:pPr>
      <w:r>
        <w:t>Στους μαθητές/-</w:t>
      </w:r>
      <w:proofErr w:type="spellStart"/>
      <w:r>
        <w:t>τριες</w:t>
      </w:r>
      <w:proofErr w:type="spellEnd"/>
      <w:r>
        <w:t xml:space="preserve"> της 1</w:t>
      </w:r>
      <w:r w:rsidRPr="00526B9C">
        <w:rPr>
          <w:vertAlign w:val="superscript"/>
        </w:rPr>
        <w:t>ης</w:t>
      </w:r>
      <w:r>
        <w:t xml:space="preserve"> σε βαθμολογική κατάταξη ομάδας θα δοθεί Βραβείο, καθώς και η δυνατότητα </w:t>
      </w:r>
      <w:r w:rsidRPr="00BF1592">
        <w:rPr>
          <w:rFonts w:cstheme="majorHAnsi"/>
        </w:rPr>
        <w:t xml:space="preserve">να γίνουν μέλη της Εθνικής Ομάδας Κυβερνοασφάλειας, η οποία εκπροσωπεί την Ελλάδα στον πανευρωπαϊκό διαγωνισμό </w:t>
      </w:r>
      <w:proofErr w:type="spellStart"/>
      <w:r w:rsidRPr="00BF1592">
        <w:rPr>
          <w:rFonts w:cstheme="majorHAnsi"/>
        </w:rPr>
        <w:t>κυβερνοασφάλειας</w:t>
      </w:r>
      <w:proofErr w:type="spellEnd"/>
      <w:r w:rsidRPr="00BF1592">
        <w:rPr>
          <w:rFonts w:cstheme="majorHAnsi"/>
        </w:rPr>
        <w:t xml:space="preserve"> «</w:t>
      </w:r>
      <w:r w:rsidRPr="00BF1592">
        <w:rPr>
          <w:rFonts w:cstheme="majorHAnsi"/>
          <w:b/>
        </w:rPr>
        <w:t xml:space="preserve">European </w:t>
      </w:r>
      <w:proofErr w:type="spellStart"/>
      <w:r w:rsidRPr="00BF1592">
        <w:rPr>
          <w:rFonts w:cstheme="majorHAnsi"/>
          <w:b/>
        </w:rPr>
        <w:t>Cyber</w:t>
      </w:r>
      <w:proofErr w:type="spellEnd"/>
      <w:r w:rsidRPr="00BF1592">
        <w:rPr>
          <w:rFonts w:cstheme="majorHAnsi"/>
          <w:b/>
        </w:rPr>
        <w:t xml:space="preserve"> </w:t>
      </w:r>
      <w:proofErr w:type="spellStart"/>
      <w:r w:rsidRPr="00BF1592">
        <w:rPr>
          <w:rFonts w:cstheme="majorHAnsi"/>
          <w:b/>
        </w:rPr>
        <w:t>Security</w:t>
      </w:r>
      <w:proofErr w:type="spellEnd"/>
      <w:r w:rsidRPr="00BF1592">
        <w:rPr>
          <w:rFonts w:cstheme="majorHAnsi"/>
          <w:b/>
        </w:rPr>
        <w:t xml:space="preserve"> </w:t>
      </w:r>
      <w:proofErr w:type="spellStart"/>
      <w:r w:rsidRPr="00BF1592">
        <w:rPr>
          <w:rFonts w:cstheme="majorHAnsi"/>
          <w:b/>
        </w:rPr>
        <w:lastRenderedPageBreak/>
        <w:t>Challenge</w:t>
      </w:r>
      <w:proofErr w:type="spellEnd"/>
      <w:r w:rsidRPr="00BF1592">
        <w:rPr>
          <w:rFonts w:cstheme="majorHAnsi"/>
          <w:b/>
        </w:rPr>
        <w:t>»</w:t>
      </w:r>
      <w:r>
        <w:rPr>
          <w:rFonts w:cstheme="majorHAnsi"/>
          <w:b/>
        </w:rPr>
        <w:t>.</w:t>
      </w:r>
    </w:p>
    <w:p w14:paraId="4014AB51" w14:textId="712AADD3" w:rsidR="00CA3E49" w:rsidRPr="00ED6145" w:rsidRDefault="00CA3E49" w:rsidP="00ED6145">
      <w:pPr>
        <w:pStyle w:val="a7"/>
        <w:spacing w:before="180"/>
        <w:ind w:left="-90"/>
        <w:jc w:val="both"/>
        <w:rPr>
          <w:rFonts w:cstheme="majorHAnsi"/>
          <w:b/>
        </w:rPr>
      </w:pPr>
      <w:r>
        <w:t>Οι μαθητές/-</w:t>
      </w:r>
      <w:proofErr w:type="spellStart"/>
      <w:r>
        <w:t>τριες</w:t>
      </w:r>
      <w:proofErr w:type="spellEnd"/>
      <w:r>
        <w:t xml:space="preserve"> των ομάδων που θα κατακτήσουν τη 2</w:t>
      </w:r>
      <w:r w:rsidRPr="00AA6DE4">
        <w:rPr>
          <w:vertAlign w:val="superscript"/>
        </w:rPr>
        <w:t>η</w:t>
      </w:r>
      <w:r>
        <w:t xml:space="preserve"> και την 3</w:t>
      </w:r>
      <w:r w:rsidRPr="00AA6DE4">
        <w:rPr>
          <w:vertAlign w:val="superscript"/>
        </w:rPr>
        <w:t>η</w:t>
      </w:r>
      <w:r>
        <w:t xml:space="preserve"> θέση θα έχουν την ευκαιρία να συμμετάσχουν στην εκπαίδευση και τις προπονήσεις της Εθνικής Ομάδας Κυβερνοασφάλειας, στο πλαίσιο της προετοιμασίας της για τον πανευρωπαϊκό διαγωνισμό </w:t>
      </w:r>
      <w:r>
        <w:rPr>
          <w:lang w:val="en-US"/>
        </w:rPr>
        <w:t>European</w:t>
      </w:r>
      <w:r w:rsidRPr="00DB136D">
        <w:t xml:space="preserve"> </w:t>
      </w:r>
      <w:r>
        <w:rPr>
          <w:lang w:val="en-US"/>
        </w:rPr>
        <w:t>Cyber</w:t>
      </w:r>
      <w:r w:rsidRPr="00DB136D">
        <w:t xml:space="preserve"> </w:t>
      </w:r>
      <w:r>
        <w:rPr>
          <w:lang w:val="en-US"/>
        </w:rPr>
        <w:t>Security</w:t>
      </w:r>
      <w:r w:rsidRPr="00DB136D">
        <w:t xml:space="preserve"> </w:t>
      </w:r>
      <w:r>
        <w:rPr>
          <w:lang w:val="en-US"/>
        </w:rPr>
        <w:t>Challenge</w:t>
      </w:r>
      <w:r w:rsidRPr="00DB136D">
        <w:t xml:space="preserve"> (</w:t>
      </w:r>
      <w:r>
        <w:rPr>
          <w:lang w:val="en-US"/>
        </w:rPr>
        <w:t>ECSC</w:t>
      </w:r>
      <w:r w:rsidRPr="00DB136D">
        <w:t>).</w:t>
      </w:r>
      <w:r w:rsidR="00215691">
        <w:t xml:space="preserve"> Σε όλα τα μέλη των ομάδων που θα συμμετάσχουν στο διαγωνισμό θα χορηγηθεί βεβαίωση συμμετοχής.</w:t>
      </w:r>
    </w:p>
    <w:p w14:paraId="73FD154B" w14:textId="77777777" w:rsidR="00323C43" w:rsidRDefault="00323C43" w:rsidP="00323C43"/>
    <w:sectPr w:rsidR="00323C43">
      <w:head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A0C1" w14:textId="77777777" w:rsidR="00AD1392" w:rsidRDefault="00AD1392" w:rsidP="00323C43">
      <w:pPr>
        <w:spacing w:after="0" w:line="240" w:lineRule="auto"/>
      </w:pPr>
      <w:r>
        <w:separator/>
      </w:r>
    </w:p>
  </w:endnote>
  <w:endnote w:type="continuationSeparator" w:id="0">
    <w:p w14:paraId="41B317F8" w14:textId="77777777" w:rsidR="00AD1392" w:rsidRDefault="00AD1392" w:rsidP="0032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0C59" w14:textId="77777777" w:rsidR="00AD1392" w:rsidRDefault="00AD1392" w:rsidP="00323C43">
      <w:pPr>
        <w:spacing w:after="0" w:line="240" w:lineRule="auto"/>
      </w:pPr>
      <w:r>
        <w:separator/>
      </w:r>
    </w:p>
  </w:footnote>
  <w:footnote w:type="continuationSeparator" w:id="0">
    <w:p w14:paraId="0D5A9350" w14:textId="77777777" w:rsidR="00AD1392" w:rsidRDefault="00AD1392" w:rsidP="00323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5923" w14:textId="77777777" w:rsidR="00323C43" w:rsidRDefault="003B11D0" w:rsidP="00323C43">
    <w:pPr>
      <w:pStyle w:val="a3"/>
      <w:jc w:val="center"/>
    </w:pPr>
    <w:r>
      <w:rPr>
        <w:noProof/>
        <w:lang w:eastAsia="el-GR"/>
      </w:rPr>
      <w:drawing>
        <wp:anchor distT="0" distB="0" distL="114300" distR="114300" simplePos="0" relativeHeight="251659264" behindDoc="0" locked="0" layoutInCell="1" allowOverlap="1" wp14:anchorId="177CB0FC" wp14:editId="259E66E0">
          <wp:simplePos x="0" y="0"/>
          <wp:positionH relativeFrom="margin">
            <wp:posOffset>-38100</wp:posOffset>
          </wp:positionH>
          <wp:positionV relativeFrom="topMargin">
            <wp:posOffset>207010</wp:posOffset>
          </wp:positionV>
          <wp:extent cx="2314575" cy="828675"/>
          <wp:effectExtent l="0" t="0" r="9525" b="9525"/>
          <wp:wrapNone/>
          <wp:docPr id="27" name="0 - Εικόνα" descr="unipi_top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pi_tophead.jpg"/>
                  <pic:cNvPicPr/>
                </pic:nvPicPr>
                <pic:blipFill>
                  <a:blip r:embed="rId1">
                    <a:extLst>
                      <a:ext uri="{28A0092B-C50C-407E-A947-70E740481C1C}">
                        <a14:useLocalDpi xmlns:a14="http://schemas.microsoft.com/office/drawing/2010/main" val="0"/>
                      </a:ext>
                    </a:extLst>
                  </a:blip>
                  <a:stretch>
                    <a:fillRect/>
                  </a:stretch>
                </pic:blipFill>
                <pic:spPr>
                  <a:xfrm>
                    <a:off x="0" y="0"/>
                    <a:ext cx="2314575" cy="828675"/>
                  </a:xfrm>
                  <a:prstGeom prst="rect">
                    <a:avLst/>
                  </a:prstGeom>
                </pic:spPr>
              </pic:pic>
            </a:graphicData>
          </a:graphic>
        </wp:anchor>
      </w:drawing>
    </w:r>
    <w:r>
      <w:rPr>
        <w:noProof/>
        <w:lang w:eastAsia="el-GR"/>
      </w:rPr>
      <w:drawing>
        <wp:anchor distT="0" distB="0" distL="114300" distR="114300" simplePos="0" relativeHeight="251661312" behindDoc="0" locked="0" layoutInCell="1" allowOverlap="1" wp14:anchorId="48DD631C" wp14:editId="70300ACD">
          <wp:simplePos x="0" y="0"/>
          <wp:positionH relativeFrom="margin">
            <wp:align>right</wp:align>
          </wp:positionH>
          <wp:positionV relativeFrom="page">
            <wp:posOffset>210820</wp:posOffset>
          </wp:positionV>
          <wp:extent cx="847725" cy="790575"/>
          <wp:effectExtent l="0" t="0" r="9525" b="9525"/>
          <wp:wrapNone/>
          <wp:docPr id="31" name="8 - Εικόνα" descr="IMG_9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357.PNG"/>
                  <pic:cNvPicPr/>
                </pic:nvPicPr>
                <pic:blipFill>
                  <a:blip r:embed="rId2">
                    <a:extLst>
                      <a:ext uri="{28A0092B-C50C-407E-A947-70E740481C1C}">
                        <a14:useLocalDpi xmlns:a14="http://schemas.microsoft.com/office/drawing/2010/main" val="0"/>
                      </a:ext>
                    </a:extLst>
                  </a:blip>
                  <a:srcRect l="6093" r="8751"/>
                  <a:stretch>
                    <a:fillRect/>
                  </a:stretch>
                </pic:blipFill>
                <pic:spPr>
                  <a:xfrm>
                    <a:off x="0" y="0"/>
                    <a:ext cx="847725" cy="790575"/>
                  </a:xfrm>
                  <a:prstGeom prst="rect">
                    <a:avLst/>
                  </a:prstGeom>
                </pic:spPr>
              </pic:pic>
            </a:graphicData>
          </a:graphic>
        </wp:anchor>
      </w:drawing>
    </w:r>
  </w:p>
  <w:p w14:paraId="3E4F7665" w14:textId="77777777" w:rsidR="00323C43" w:rsidRDefault="00323C43">
    <w:pPr>
      <w:pStyle w:val="a3"/>
    </w:pPr>
  </w:p>
  <w:p w14:paraId="097DE300" w14:textId="77777777" w:rsidR="003B11D0" w:rsidRDefault="003B11D0">
    <w:pPr>
      <w:pStyle w:val="a3"/>
    </w:pPr>
  </w:p>
  <w:p w14:paraId="3D7A3677" w14:textId="77777777" w:rsidR="003B11D0" w:rsidRDefault="003B11D0">
    <w:pPr>
      <w:pStyle w:val="a3"/>
    </w:pPr>
  </w:p>
  <w:p w14:paraId="1488474E" w14:textId="77777777" w:rsidR="003B11D0" w:rsidRPr="003B11D0" w:rsidRDefault="003B11D0" w:rsidP="003B11D0">
    <w:pPr>
      <w:pStyle w:val="a3"/>
      <w:jc w:val="center"/>
      <w:rPr>
        <w:b/>
        <w:color w:val="1F4F7B"/>
        <w:sz w:val="24"/>
        <w:szCs w:val="24"/>
      </w:rPr>
    </w:pPr>
    <w:r w:rsidRPr="003B11D0">
      <w:rPr>
        <w:b/>
        <w:color w:val="1F4F7B"/>
        <w:sz w:val="24"/>
        <w:szCs w:val="24"/>
      </w:rPr>
      <w:t>ΠΑΝΕΛΛΗΝΙΟΣ ΜΑΘΗΤΙΚΟΣ ΔΙΑΓΩΝΙΣΜΟΣ ΚΥΒΕΡΝΟΑΣΦΑΛΕΙΑΣ</w:t>
    </w:r>
  </w:p>
  <w:p w14:paraId="4B24272B" w14:textId="77777777" w:rsidR="003B11D0" w:rsidRPr="00074D86" w:rsidRDefault="003B11D0" w:rsidP="003B11D0">
    <w:pPr>
      <w:pStyle w:val="a3"/>
      <w:jc w:val="center"/>
      <w:rPr>
        <w:b/>
        <w:color w:val="222A35" w:themeColor="text2" w:themeShade="80"/>
        <w:lang w:val="en-US"/>
      </w:rPr>
    </w:pPr>
    <w:r>
      <w:rPr>
        <w:noProof/>
        <w:lang w:eastAsia="el-GR"/>
      </w:rPr>
      <mc:AlternateContent>
        <mc:Choice Requires="wps">
          <w:drawing>
            <wp:anchor distT="0" distB="0" distL="114300" distR="114300" simplePos="0" relativeHeight="251663360" behindDoc="0" locked="0" layoutInCell="1" allowOverlap="1" wp14:anchorId="7E1B4E4F" wp14:editId="78982601">
              <wp:simplePos x="0" y="0"/>
              <wp:positionH relativeFrom="page">
                <wp:posOffset>723900</wp:posOffset>
              </wp:positionH>
              <wp:positionV relativeFrom="paragraph">
                <wp:posOffset>105409</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172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10923"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7pt,8.3pt" to="54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" strokecolor="#5b9bd5 [3204]" strokeweight=".5pt">
              <v:stroke joinstyle="miter"/>
              <w10:wrap anchorx="page"/>
            </v:line>
          </w:pict>
        </mc:Fallback>
      </mc:AlternateContent>
    </w:r>
    <w:r>
      <w:rPr>
        <w:b/>
        <w:color w:val="222A35" w:themeColor="text2" w:themeShade="8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51C4"/>
    <w:multiLevelType w:val="hybridMultilevel"/>
    <w:tmpl w:val="E9342D38"/>
    <w:lvl w:ilvl="0" w:tplc="074A04E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1617E8"/>
    <w:multiLevelType w:val="hybridMultilevel"/>
    <w:tmpl w:val="8A86AF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F076351"/>
    <w:multiLevelType w:val="hybridMultilevel"/>
    <w:tmpl w:val="E560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EE63EF"/>
    <w:multiLevelType w:val="hybridMultilevel"/>
    <w:tmpl w:val="4B463032"/>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abstractNum w:abstractNumId="4" w15:restartNumberingAfterBreak="0">
    <w:nsid w:val="79127C34"/>
    <w:multiLevelType w:val="hybridMultilevel"/>
    <w:tmpl w:val="6488560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593711646">
    <w:abstractNumId w:val="0"/>
  </w:num>
  <w:num w:numId="2" w16cid:durableId="1234395192">
    <w:abstractNumId w:val="2"/>
  </w:num>
  <w:num w:numId="3" w16cid:durableId="111556888">
    <w:abstractNumId w:val="1"/>
  </w:num>
  <w:num w:numId="4" w16cid:durableId="938492048">
    <w:abstractNumId w:val="3"/>
  </w:num>
  <w:num w:numId="5" w16cid:durableId="201506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43"/>
    <w:rsid w:val="00057C36"/>
    <w:rsid w:val="000C1AE3"/>
    <w:rsid w:val="00204129"/>
    <w:rsid w:val="00215691"/>
    <w:rsid w:val="002178A9"/>
    <w:rsid w:val="00315D89"/>
    <w:rsid w:val="00323C43"/>
    <w:rsid w:val="003B11D0"/>
    <w:rsid w:val="003E0681"/>
    <w:rsid w:val="0040312A"/>
    <w:rsid w:val="00566480"/>
    <w:rsid w:val="00587E94"/>
    <w:rsid w:val="0076200E"/>
    <w:rsid w:val="007869EA"/>
    <w:rsid w:val="00976EC8"/>
    <w:rsid w:val="009C66E6"/>
    <w:rsid w:val="00A27491"/>
    <w:rsid w:val="00AB160C"/>
    <w:rsid w:val="00AD1025"/>
    <w:rsid w:val="00AD1392"/>
    <w:rsid w:val="00B536E7"/>
    <w:rsid w:val="00BB7022"/>
    <w:rsid w:val="00CA3E49"/>
    <w:rsid w:val="00CA5054"/>
    <w:rsid w:val="00CA751D"/>
    <w:rsid w:val="00D554EE"/>
    <w:rsid w:val="00DA6AF7"/>
    <w:rsid w:val="00E00B77"/>
    <w:rsid w:val="00E304F3"/>
    <w:rsid w:val="00ED6145"/>
    <w:rsid w:val="00F9255D"/>
    <w:rsid w:val="00F97D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1C4F"/>
  <w15:chartTrackingRefBased/>
  <w15:docId w15:val="{E417B811-D104-4EB7-B533-094C422B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49"/>
  </w:style>
  <w:style w:type="paragraph" w:styleId="1">
    <w:name w:val="heading 1"/>
    <w:basedOn w:val="a"/>
    <w:link w:val="1Char"/>
    <w:uiPriority w:val="1"/>
    <w:qFormat/>
    <w:rsid w:val="00A27491"/>
    <w:pPr>
      <w:widowControl w:val="0"/>
      <w:autoSpaceDE w:val="0"/>
      <w:autoSpaceDN w:val="0"/>
      <w:spacing w:before="160" w:after="0" w:line="240" w:lineRule="auto"/>
      <w:ind w:left="100"/>
      <w:outlineLvl w:val="0"/>
    </w:pPr>
    <w:rPr>
      <w:rFonts w:ascii="Calibri" w:eastAsia="Calibri" w:hAnsi="Calibri" w:cs="Calibri"/>
      <w:b/>
      <w:bCs/>
    </w:rPr>
  </w:style>
  <w:style w:type="paragraph" w:styleId="2">
    <w:name w:val="heading 2"/>
    <w:basedOn w:val="a"/>
    <w:next w:val="a"/>
    <w:link w:val="2Char"/>
    <w:uiPriority w:val="9"/>
    <w:semiHidden/>
    <w:unhideWhenUsed/>
    <w:qFormat/>
    <w:rsid w:val="00A274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C43"/>
    <w:pPr>
      <w:tabs>
        <w:tab w:val="center" w:pos="4153"/>
        <w:tab w:val="right" w:pos="8306"/>
      </w:tabs>
      <w:spacing w:after="0" w:line="240" w:lineRule="auto"/>
    </w:pPr>
  </w:style>
  <w:style w:type="character" w:customStyle="1" w:styleId="Char">
    <w:name w:val="Κεφαλίδα Char"/>
    <w:basedOn w:val="a0"/>
    <w:link w:val="a3"/>
    <w:uiPriority w:val="99"/>
    <w:qFormat/>
    <w:rsid w:val="00323C43"/>
  </w:style>
  <w:style w:type="paragraph" w:styleId="a4">
    <w:name w:val="footer"/>
    <w:basedOn w:val="a"/>
    <w:link w:val="Char0"/>
    <w:uiPriority w:val="99"/>
    <w:unhideWhenUsed/>
    <w:rsid w:val="00323C43"/>
    <w:pPr>
      <w:tabs>
        <w:tab w:val="center" w:pos="4153"/>
        <w:tab w:val="right" w:pos="8306"/>
      </w:tabs>
      <w:spacing w:after="0" w:line="240" w:lineRule="auto"/>
    </w:pPr>
  </w:style>
  <w:style w:type="character" w:customStyle="1" w:styleId="Char0">
    <w:name w:val="Υποσέλιδο Char"/>
    <w:basedOn w:val="a0"/>
    <w:link w:val="a4"/>
    <w:uiPriority w:val="99"/>
    <w:rsid w:val="00323C43"/>
  </w:style>
  <w:style w:type="paragraph" w:styleId="a5">
    <w:name w:val="List Paragraph"/>
    <w:basedOn w:val="a"/>
    <w:uiPriority w:val="1"/>
    <w:qFormat/>
    <w:rsid w:val="00323C43"/>
    <w:pPr>
      <w:spacing w:after="200" w:line="276" w:lineRule="auto"/>
      <w:ind w:left="720"/>
      <w:contextualSpacing/>
    </w:pPr>
    <w:rPr>
      <w:rFonts w:ascii="Calibri" w:eastAsia="Calibri" w:hAnsi="Calibri" w:cs="Times New Roman"/>
    </w:rPr>
  </w:style>
  <w:style w:type="paragraph" w:styleId="a6">
    <w:name w:val="Title"/>
    <w:basedOn w:val="a"/>
    <w:next w:val="a"/>
    <w:link w:val="Char1"/>
    <w:uiPriority w:val="10"/>
    <w:qFormat/>
    <w:rsid w:val="003B11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6"/>
    <w:uiPriority w:val="10"/>
    <w:rsid w:val="003B11D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1"/>
    <w:rsid w:val="00A27491"/>
    <w:rPr>
      <w:rFonts w:ascii="Calibri" w:eastAsia="Calibri" w:hAnsi="Calibri" w:cs="Calibri"/>
      <w:b/>
      <w:bCs/>
    </w:rPr>
  </w:style>
  <w:style w:type="character" w:customStyle="1" w:styleId="2Char">
    <w:name w:val="Επικεφαλίδα 2 Char"/>
    <w:basedOn w:val="a0"/>
    <w:link w:val="2"/>
    <w:uiPriority w:val="9"/>
    <w:semiHidden/>
    <w:rsid w:val="00A27491"/>
    <w:rPr>
      <w:rFonts w:asciiTheme="majorHAnsi" w:eastAsiaTheme="majorEastAsia" w:hAnsiTheme="majorHAnsi" w:cstheme="majorBidi"/>
      <w:color w:val="2E74B5" w:themeColor="accent1" w:themeShade="BF"/>
      <w:sz w:val="26"/>
      <w:szCs w:val="26"/>
    </w:rPr>
  </w:style>
  <w:style w:type="character" w:customStyle="1" w:styleId="entry-content">
    <w:name w:val="entry-content"/>
    <w:basedOn w:val="a0"/>
    <w:rsid w:val="00A27491"/>
  </w:style>
  <w:style w:type="character" w:customStyle="1" w:styleId="normaltextrun">
    <w:name w:val="normaltextrun"/>
    <w:basedOn w:val="a0"/>
    <w:rsid w:val="00A27491"/>
  </w:style>
  <w:style w:type="paragraph" w:styleId="a7">
    <w:name w:val="Body Text"/>
    <w:basedOn w:val="a"/>
    <w:link w:val="Char2"/>
    <w:uiPriority w:val="1"/>
    <w:qFormat/>
    <w:rsid w:val="00A27491"/>
    <w:pPr>
      <w:widowControl w:val="0"/>
      <w:autoSpaceDE w:val="0"/>
      <w:autoSpaceDN w:val="0"/>
      <w:spacing w:before="22" w:after="0" w:line="240" w:lineRule="auto"/>
      <w:ind w:left="100"/>
    </w:pPr>
    <w:rPr>
      <w:rFonts w:ascii="Calibri" w:eastAsia="Calibri" w:hAnsi="Calibri" w:cs="Calibri"/>
    </w:rPr>
  </w:style>
  <w:style w:type="character" w:customStyle="1" w:styleId="Char2">
    <w:name w:val="Σώμα κειμένου Char"/>
    <w:basedOn w:val="a0"/>
    <w:link w:val="a7"/>
    <w:uiPriority w:val="1"/>
    <w:rsid w:val="00A27491"/>
    <w:rPr>
      <w:rFonts w:ascii="Calibri" w:eastAsia="Calibri" w:hAnsi="Calibri" w:cs="Calibri"/>
    </w:rPr>
  </w:style>
  <w:style w:type="character" w:styleId="-">
    <w:name w:val="Hyperlink"/>
    <w:basedOn w:val="a0"/>
    <w:uiPriority w:val="99"/>
    <w:unhideWhenUsed/>
    <w:rsid w:val="00A27491"/>
    <w:rPr>
      <w:color w:val="0563C1" w:themeColor="hyperlink"/>
      <w:u w:val="single"/>
    </w:rPr>
  </w:style>
  <w:style w:type="character" w:styleId="a8">
    <w:name w:val="Strong"/>
    <w:basedOn w:val="a0"/>
    <w:uiPriority w:val="22"/>
    <w:qFormat/>
    <w:rsid w:val="00A27491"/>
    <w:rPr>
      <w:b/>
      <w:bCs/>
    </w:rPr>
  </w:style>
  <w:style w:type="table" w:styleId="a9">
    <w:name w:val="Table Grid"/>
    <w:basedOn w:val="a1"/>
    <w:uiPriority w:val="39"/>
    <w:rsid w:val="00A2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CA3E49"/>
    <w:rPr>
      <w:color w:val="954F72" w:themeColor="followedHyperlink"/>
      <w:u w:val="single"/>
    </w:rPr>
  </w:style>
  <w:style w:type="character" w:styleId="aa">
    <w:name w:val="annotation reference"/>
    <w:basedOn w:val="a0"/>
    <w:uiPriority w:val="99"/>
    <w:semiHidden/>
    <w:unhideWhenUsed/>
    <w:rsid w:val="00CA3E49"/>
    <w:rPr>
      <w:sz w:val="16"/>
      <w:szCs w:val="16"/>
    </w:rPr>
  </w:style>
  <w:style w:type="paragraph" w:styleId="ab">
    <w:name w:val="annotation text"/>
    <w:basedOn w:val="a"/>
    <w:link w:val="Char3"/>
    <w:uiPriority w:val="99"/>
    <w:unhideWhenUsed/>
    <w:rsid w:val="00CA3E49"/>
    <w:pPr>
      <w:spacing w:line="240" w:lineRule="auto"/>
    </w:pPr>
    <w:rPr>
      <w:sz w:val="20"/>
      <w:szCs w:val="20"/>
    </w:rPr>
  </w:style>
  <w:style w:type="character" w:customStyle="1" w:styleId="Char3">
    <w:name w:val="Κείμενο σχολίου Char"/>
    <w:basedOn w:val="a0"/>
    <w:link w:val="ab"/>
    <w:uiPriority w:val="99"/>
    <w:rsid w:val="00CA3E49"/>
    <w:rPr>
      <w:sz w:val="20"/>
      <w:szCs w:val="20"/>
    </w:rPr>
  </w:style>
  <w:style w:type="paragraph" w:styleId="ac">
    <w:name w:val="Balloon Text"/>
    <w:basedOn w:val="a"/>
    <w:link w:val="Char4"/>
    <w:uiPriority w:val="99"/>
    <w:semiHidden/>
    <w:unhideWhenUsed/>
    <w:rsid w:val="00CA3E49"/>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CA3E49"/>
    <w:rPr>
      <w:rFonts w:ascii="Segoe UI" w:hAnsi="Segoe UI" w:cs="Segoe UI"/>
      <w:sz w:val="18"/>
      <w:szCs w:val="18"/>
    </w:rPr>
  </w:style>
  <w:style w:type="character" w:styleId="ad">
    <w:name w:val="Unresolved Mention"/>
    <w:basedOn w:val="a0"/>
    <w:uiPriority w:val="99"/>
    <w:semiHidden/>
    <w:unhideWhenUsed/>
    <w:rsid w:val="00057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i.gr/unipi/el/" TargetMode="External"/><Relationship Id="rId13" Type="http://schemas.openxmlformats.org/officeDocument/2006/relationships/hyperlink" Target="https://www.enisa.europa.eu/" TargetMode="External"/><Relationship Id="rId18" Type="http://schemas.openxmlformats.org/officeDocument/2006/relationships/hyperlink" Target="https://github.com/UniPiSSL/pmdk-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csc.gr/index.php/panellhnios-mathitikos-diagonismos-kybernoasfaleias/" TargetMode="External"/><Relationship Id="rId7" Type="http://schemas.openxmlformats.org/officeDocument/2006/relationships/hyperlink" Target="https://ecsc.gr/index.php/panellhnios-mathitikos-diagonismos-kybernoasfaleias/" TargetMode="External"/><Relationship Id="rId12" Type="http://schemas.openxmlformats.org/officeDocument/2006/relationships/hyperlink" Target="https://ecsc.eu/" TargetMode="External"/><Relationship Id="rId17" Type="http://schemas.openxmlformats.org/officeDocument/2006/relationships/hyperlink" Target="https://www.securitymagazine.com/articles/89567-data-greater-demand-for-cybersecurity-professionals-by-us-employ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xenakis@unipi.gr" TargetMode="External"/><Relationship Id="rId20" Type="http://schemas.openxmlformats.org/officeDocument/2006/relationships/hyperlink" Target="https://ecsc.gr/index.php/panellhnios-mathitikos-diagonismos-kybernoasfalei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l.ds.unipi.g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csc.gr/" TargetMode="External"/><Relationship Id="rId23" Type="http://schemas.openxmlformats.org/officeDocument/2006/relationships/hyperlink" Target="https://ecsc.gr/index.php/panellhnios-mathitikos-diagonismos-kybernoasfaleias/" TargetMode="External"/><Relationship Id="rId10" Type="http://schemas.openxmlformats.org/officeDocument/2006/relationships/hyperlink" Target="https://masters.ds.unipi.gr/security/" TargetMode="External"/><Relationship Id="rId19" Type="http://schemas.openxmlformats.org/officeDocument/2006/relationships/hyperlink" Target="https://ecsc.gr/index.php/panellhnios-mathitikos-diagonismos-kybernoasfaleias/" TargetMode="External"/><Relationship Id="rId4" Type="http://schemas.openxmlformats.org/officeDocument/2006/relationships/webSettings" Target="webSettings.xml"/><Relationship Id="rId9" Type="http://schemas.openxmlformats.org/officeDocument/2006/relationships/hyperlink" Target="https://www.ds.unipi.gr/" TargetMode="External"/><Relationship Id="rId14" Type="http://schemas.openxmlformats.org/officeDocument/2006/relationships/hyperlink" Target="https://mindigital.gr/" TargetMode="External"/><Relationship Id="rId22" Type="http://schemas.openxmlformats.org/officeDocument/2006/relationships/hyperlink" Target="https://ecsc.gr/index.php/panellhnios-mathitikos-diagonismos-kybernoasfale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3327</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Πούπουζα</dc:creator>
  <cp:keywords/>
  <dc:description/>
  <cp:lastModifiedBy>ΤΖΑΝΕΤΗ ΧΡΙΣΤΙΝΑ-ΓΕΩΡΓΙΑ</cp:lastModifiedBy>
  <cp:revision>3</cp:revision>
  <dcterms:created xsi:type="dcterms:W3CDTF">2023-10-26T08:22:00Z</dcterms:created>
  <dcterms:modified xsi:type="dcterms:W3CDTF">2023-12-19T08:40:00Z</dcterms:modified>
</cp:coreProperties>
</file>